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E3" w:rsidRPr="00715992" w:rsidRDefault="00D03832" w:rsidP="00715992">
      <w:pPr>
        <w:spacing w:after="120"/>
        <w:ind w:left="1410" w:hanging="1410"/>
        <w:jc w:val="both"/>
        <w:rPr>
          <w:rFonts w:cs="Arial"/>
          <w:b/>
        </w:rPr>
      </w:pPr>
      <w:r w:rsidRPr="00CE78C8">
        <w:rPr>
          <w:rFonts w:cs="Calibri"/>
        </w:rPr>
        <w:t xml:space="preserve">Dotyczy: </w:t>
      </w:r>
      <w:r>
        <w:rPr>
          <w:rFonts w:cs="Calibri"/>
        </w:rPr>
        <w:tab/>
      </w:r>
      <w:r w:rsidRPr="00CE78C8">
        <w:rPr>
          <w:rFonts w:cs="Calibri"/>
        </w:rPr>
        <w:t>postępowania o udzielenie zamówienia publicznego nr ZP/</w:t>
      </w:r>
      <w:r w:rsidR="00715992">
        <w:rPr>
          <w:rFonts w:cs="Calibri"/>
        </w:rPr>
        <w:t>23</w:t>
      </w:r>
      <w:r w:rsidRPr="00CE78C8">
        <w:rPr>
          <w:rFonts w:cs="Calibri"/>
        </w:rPr>
        <w:t xml:space="preserve">/2017 na </w:t>
      </w:r>
      <w:r w:rsidRPr="00CE78C8">
        <w:rPr>
          <w:rFonts w:cs="Calibri"/>
          <w:color w:val="000000"/>
        </w:rPr>
        <w:t xml:space="preserve">wykonanie zadania </w:t>
      </w:r>
      <w:r w:rsidRPr="00CE78C8">
        <w:rPr>
          <w:rFonts w:cs="Calibri"/>
          <w:b/>
          <w:color w:val="000000"/>
        </w:rPr>
        <w:t xml:space="preserve">Termomodernizacja  Budynek Farmacja Główny, Budynek Farmacja Laboratoryjny </w:t>
      </w:r>
      <w:r w:rsidR="00715992" w:rsidRPr="00715992">
        <w:rPr>
          <w:rFonts w:cs="Calibri"/>
          <w:b/>
        </w:rPr>
        <w:t>-</w:t>
      </w:r>
      <w:r w:rsidR="00715992">
        <w:rPr>
          <w:rFonts w:cs="Calibri"/>
          <w:b/>
        </w:rPr>
        <w:t xml:space="preserve"> </w:t>
      </w:r>
      <w:r w:rsidR="00715992" w:rsidRPr="00715992">
        <w:rPr>
          <w:rFonts w:cs="Calibri"/>
          <w:b/>
        </w:rPr>
        <w:t>modernizacja systemów wentylacji z wykorzystaniem chłodu i odzysku ciepła, automatyka wentylacji</w:t>
      </w:r>
      <w:r w:rsidR="00715992" w:rsidRPr="00715992">
        <w:rPr>
          <w:rFonts w:cs="Calibri"/>
          <w:b/>
          <w:color w:val="000000"/>
        </w:rPr>
        <w:t xml:space="preserve"> </w:t>
      </w:r>
      <w:r w:rsidR="00715992" w:rsidRPr="0076597A">
        <w:rPr>
          <w:rFonts w:eastAsia="Batang" w:cs="Calibri"/>
          <w:bCs/>
          <w:color w:val="000000"/>
        </w:rPr>
        <w:t>w</w:t>
      </w:r>
      <w:r w:rsidR="00715992" w:rsidRPr="0076597A">
        <w:rPr>
          <w:rFonts w:eastAsia="Batang" w:cs="Calibri"/>
          <w:b/>
          <w:bCs/>
          <w:color w:val="000000"/>
        </w:rPr>
        <w:t xml:space="preserve"> </w:t>
      </w:r>
      <w:r w:rsidR="00715992" w:rsidRPr="0076597A">
        <w:rPr>
          <w:rFonts w:cs="Calibri"/>
        </w:rPr>
        <w:t>ramach projektu pn. „Kontynuacja termomodernizacji obiektów Gdańskiego uniwersytetu Medycznego, w tym: budynków Wydziału Farmaceutycznego oraz budynku nr 15” nr POIS.01.03.01-00-0022/16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20"/>
        <w:gridCol w:w="960"/>
        <w:gridCol w:w="960"/>
        <w:gridCol w:w="1140"/>
        <w:gridCol w:w="2112"/>
        <w:gridCol w:w="648"/>
        <w:gridCol w:w="900"/>
        <w:gridCol w:w="862"/>
        <w:gridCol w:w="758"/>
        <w:gridCol w:w="1368"/>
        <w:gridCol w:w="572"/>
        <w:gridCol w:w="1979"/>
      </w:tblGrid>
      <w:tr w:rsidR="00715992" w:rsidRPr="00B37EE3" w:rsidTr="00715992">
        <w:trPr>
          <w:gridAfter w:val="8"/>
          <w:wAfter w:w="9199" w:type="dxa"/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</w:rPr>
            </w:pPr>
          </w:p>
        </w:tc>
      </w:tr>
      <w:tr w:rsidR="00715992" w:rsidRPr="00B37EE3" w:rsidTr="00715992">
        <w:trPr>
          <w:gridAfter w:val="8"/>
          <w:wAfter w:w="9199" w:type="dxa"/>
          <w:trHeight w:val="19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715992" w:rsidRPr="00B37EE3" w:rsidTr="00715992">
        <w:trPr>
          <w:gridAfter w:val="8"/>
          <w:wAfter w:w="9199" w:type="dxa"/>
          <w:trHeight w:val="315"/>
        </w:trPr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715992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</w:rPr>
            </w:pPr>
            <w:r w:rsidRPr="00715992">
              <w:rPr>
                <w:rFonts w:ascii="Arial CE" w:hAnsi="Arial CE"/>
                <w:b/>
                <w:bCs/>
              </w:rPr>
              <w:t xml:space="preserve">ZBIORCZE ZESTAWIENIE OFERT </w:t>
            </w:r>
          </w:p>
        </w:tc>
      </w:tr>
      <w:tr w:rsidR="00715992" w:rsidRPr="00B37EE3" w:rsidTr="00715992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715992" w:rsidRPr="00B37EE3" w:rsidTr="00715992">
        <w:trPr>
          <w:trHeight w:val="80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Numer oferty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Nazwa (firma) i adres wykonawcy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cena brutto                     w PLN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 xml:space="preserve">okres gwarancji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termin wykonania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warunki płatności</w:t>
            </w: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B37EE3">
              <w:rPr>
                <w:rFonts w:ascii="Arial CE" w:hAnsi="Arial C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B37EE3">
              <w:rPr>
                <w:rFonts w:ascii="Arial CE" w:hAnsi="Arial CE"/>
                <w:i/>
                <w:iCs/>
                <w:sz w:val="16"/>
                <w:szCs w:val="16"/>
              </w:rPr>
              <w:t>Firma: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B37EE3" w:rsidRDefault="00715992" w:rsidP="003E6F04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B37EE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 xml:space="preserve">Przedsiębiorstwo </w:t>
            </w: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Usługowe "BUD-SAN</w:t>
            </w:r>
            <w:r w:rsidR="003E6F04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136608" w:rsidRDefault="00136608" w:rsidP="00715992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trike/>
                <w:sz w:val="18"/>
                <w:szCs w:val="18"/>
              </w:rPr>
            </w:pPr>
            <w:r w:rsidRPr="00136608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po poprawieniu omyłki rachunkowej 5 029 753,04</w:t>
            </w:r>
            <w:r w:rsidR="00715992" w:rsidRPr="00136608">
              <w:rPr>
                <w:rFonts w:ascii="Arial CE" w:hAnsi="Arial CE"/>
                <w:b/>
                <w:bCs/>
                <w:i/>
                <w:iCs/>
                <w:strike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715992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36 miesięcy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715992" w:rsidRDefault="00715992" w:rsidP="00715992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do dnia 12.12.2017r.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715992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zgodnie z SIWZ</w:t>
            </w: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B37EE3">
              <w:rPr>
                <w:rFonts w:ascii="Arial CE" w:hAnsi="Arial CE"/>
                <w:i/>
                <w:iCs/>
                <w:sz w:val="16"/>
                <w:szCs w:val="16"/>
              </w:rPr>
              <w:t>Ulica, kod, miejscowość: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B37EE3" w:rsidRDefault="003E6F04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B37EE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 xml:space="preserve">ul. </w:t>
            </w: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Słowackiego 64, 83-000 Pruszcz Gdański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D58AA" w:rsidRDefault="00BD58AA"/>
    <w:p w:rsidR="00B37EE3" w:rsidRPr="00BD58AA" w:rsidRDefault="00BD58AA" w:rsidP="00BD58AA">
      <w:pPr>
        <w:tabs>
          <w:tab w:val="left" w:pos="11795"/>
        </w:tabs>
      </w:pPr>
      <w:r>
        <w:tab/>
        <w:t>Gdańsk, dnia 0</w:t>
      </w:r>
      <w:r w:rsidR="00136608">
        <w:t>9</w:t>
      </w:r>
      <w:bookmarkStart w:id="0" w:name="_GoBack"/>
      <w:bookmarkEnd w:id="0"/>
      <w:r>
        <w:t xml:space="preserve">.05.2017 r. </w:t>
      </w:r>
    </w:p>
    <w:sectPr w:rsidR="00B37EE3" w:rsidRPr="00BD58AA" w:rsidSect="00A54C1C">
      <w:headerReference w:type="default" r:id="rId6"/>
      <w:footerReference w:type="default" r:id="rId7"/>
      <w:pgSz w:w="16838" w:h="11906" w:orient="landscape"/>
      <w:pgMar w:top="1417" w:right="1417" w:bottom="1417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CC" w:rsidRDefault="004115CC" w:rsidP="00B37EE3">
      <w:pPr>
        <w:spacing w:after="0" w:line="240" w:lineRule="auto"/>
      </w:pPr>
      <w:r>
        <w:separator/>
      </w:r>
    </w:p>
  </w:endnote>
  <w:endnote w:type="continuationSeparator" w:id="0">
    <w:p w:rsidR="004115CC" w:rsidRDefault="004115CC" w:rsidP="00B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1C" w:rsidRDefault="00A54C1C" w:rsidP="00A54C1C">
    <w:pPr>
      <w:pStyle w:val="Stopka"/>
      <w:tabs>
        <w:tab w:val="clear" w:pos="4536"/>
        <w:tab w:val="clear" w:pos="9072"/>
        <w:tab w:val="center" w:pos="4648"/>
      </w:tabs>
    </w:pPr>
    <w:r>
      <w:rPr>
        <w:dstrike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669C5" wp14:editId="20248169">
              <wp:simplePos x="0" y="0"/>
              <wp:positionH relativeFrom="column">
                <wp:posOffset>1341120</wp:posOffset>
              </wp:positionH>
              <wp:positionV relativeFrom="paragraph">
                <wp:posOffset>116840</wp:posOffset>
              </wp:positionV>
              <wp:extent cx="2735580" cy="701675"/>
              <wp:effectExtent l="0" t="0" r="7620" b="317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701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C1C" w:rsidRDefault="00A54C1C" w:rsidP="00A54C1C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GDAŃSKI UNIWERSYTET MEDYCZNY</w:t>
                          </w:r>
                        </w:p>
                        <w:p w:rsidR="00A54C1C" w:rsidRDefault="00A54C1C" w:rsidP="00A54C1C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ul. M. Skłodowskiej- Curie 3a</w:t>
                          </w:r>
                        </w:p>
                        <w:p w:rsidR="00A54C1C" w:rsidRDefault="00A54C1C" w:rsidP="00A54C1C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80-210 Gdańsk</w:t>
                          </w:r>
                        </w:p>
                        <w:p w:rsidR="00A54C1C" w:rsidRDefault="00A54C1C" w:rsidP="00A54C1C">
                          <w:pPr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tel. 58 349-11-00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669C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05.6pt;margin-top:9.2pt;width:215.4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" fillcolor="white [3201]" stroked="f" strokeweight=".5pt">
              <v:textbox>
                <w:txbxContent>
                  <w:p w:rsidR="00A54C1C" w:rsidRDefault="00A54C1C" w:rsidP="00A54C1C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GDAŃSKI UNIWERSYTET MEDYCZNY</w:t>
                    </w:r>
                  </w:p>
                  <w:p w:rsidR="00A54C1C" w:rsidRDefault="00A54C1C" w:rsidP="00A54C1C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ul. M. Skłodowskiej- Curie 3a</w:t>
                    </w:r>
                  </w:p>
                  <w:p w:rsidR="00A54C1C" w:rsidRDefault="00A54C1C" w:rsidP="00A54C1C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80-210 Gdańsk</w:t>
                    </w:r>
                  </w:p>
                  <w:p w:rsidR="00A54C1C" w:rsidRDefault="00A54C1C" w:rsidP="00A54C1C">
                    <w:pPr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tel. 58 349-11-00</w:t>
                    </w:r>
                  </w:p>
                </w:txbxContent>
              </v:textbox>
            </v:shape>
          </w:pict>
        </mc:Fallback>
      </mc:AlternateContent>
    </w: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>
      <w:rPr>
        <w:dstrike/>
        <w:noProof/>
      </w:rPr>
      <w:drawing>
        <wp:inline distT="0" distB="0" distL="0" distR="0" wp14:anchorId="338560A1" wp14:editId="1ED8BEE8">
          <wp:extent cx="866775" cy="1017905"/>
          <wp:effectExtent l="0" t="0" r="9525" b="0"/>
          <wp:docPr id="5" name="Obraz 5" descr="logo_cdr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cdr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40E">
      <w:rPr>
        <w:rFonts w:ascii="Arial" w:hAnsi="Arial" w:cs="Arial"/>
        <w:b/>
        <w:sz w:val="18"/>
        <w:szCs w:val="18"/>
        <w:lang w:val="en-US"/>
      </w:rPr>
      <w:tab/>
    </w:r>
    <w:r>
      <w:tab/>
    </w:r>
  </w:p>
  <w:p w:rsidR="00A54C1C" w:rsidRDefault="00A54C1C" w:rsidP="00A54C1C">
    <w:pPr>
      <w:pStyle w:val="Stopka"/>
      <w:rPr>
        <w:rFonts w:cs="Calibri"/>
        <w:sz w:val="18"/>
        <w:szCs w:val="18"/>
      </w:rPr>
    </w:pPr>
  </w:p>
  <w:p w:rsidR="00A54C1C" w:rsidRDefault="00A5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CC" w:rsidRDefault="004115CC" w:rsidP="00B37EE3">
      <w:pPr>
        <w:spacing w:after="0" w:line="240" w:lineRule="auto"/>
      </w:pPr>
      <w:r>
        <w:separator/>
      </w:r>
    </w:p>
  </w:footnote>
  <w:footnote w:type="continuationSeparator" w:id="0">
    <w:p w:rsidR="004115CC" w:rsidRDefault="004115CC" w:rsidP="00B3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E3" w:rsidRDefault="00B37EE3" w:rsidP="00B37EE3">
    <w:pPr>
      <w:pStyle w:val="Nagwek"/>
    </w:pPr>
  </w:p>
  <w:p w:rsidR="00B37EE3" w:rsidRPr="00052BFA" w:rsidRDefault="00B37EE3" w:rsidP="00B37EE3">
    <w:pPr>
      <w:tabs>
        <w:tab w:val="center" w:pos="4536"/>
        <w:tab w:val="right" w:pos="9072"/>
      </w:tabs>
      <w:overflowPunct w:val="0"/>
      <w:jc w:val="center"/>
      <w:textAlignment w:val="baseline"/>
      <w:rPr>
        <w:noProof/>
        <w:sz w:val="24"/>
      </w:rPr>
    </w:pPr>
    <w:r>
      <w:rPr>
        <w:dstrike/>
        <w:noProof/>
        <w:sz w:val="24"/>
      </w:rPr>
      <w:drawing>
        <wp:inline distT="0" distB="0" distL="0" distR="0" wp14:anchorId="6E7EABA2" wp14:editId="0C8B653C">
          <wp:extent cx="1800225" cy="790575"/>
          <wp:effectExtent l="0" t="0" r="9525" b="9525"/>
          <wp:docPr id="3" name="Obraz 3" descr="C:\Users\Ania\AppData\Local\Microsoft\Windows\INetCache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7" descr="C:\Users\Ania\AppData\Local\Microsoft\Windows\INetCache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dstrike/>
        <w:noProof/>
        <w:sz w:val="24"/>
      </w:rPr>
      <w:drawing>
        <wp:inline distT="0" distB="0" distL="0" distR="0" wp14:anchorId="5AB75A2E" wp14:editId="470B7712">
          <wp:extent cx="1419225" cy="704850"/>
          <wp:effectExtent l="0" t="0" r="9525" b="0"/>
          <wp:docPr id="2" name="Obraz 2" descr="http://nfosigw.gov.pl/gfx/nfosigw/userfiles/files/o_nfosigw/logotypy_nowe/logotyp-01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 descr="http://nfosigw.gov.pl/gfx/nfosigw/userfiles/files/o_nfosigw/logotypy_nowe/logotyp-01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dstrike/>
        <w:noProof/>
        <w:sz w:val="24"/>
      </w:rPr>
      <w:drawing>
        <wp:inline distT="0" distB="0" distL="0" distR="0" wp14:anchorId="1DE3B7A5" wp14:editId="44090112">
          <wp:extent cx="2257425" cy="847725"/>
          <wp:effectExtent l="0" t="0" r="9525" b="9525"/>
          <wp:docPr id="1" name="Obraz 1" descr="C:\Users\Ania\AppData\Local\Microsoft\Windows\INetCache\Content.Word\UE+FS (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 descr="C:\Users\Ania\AppData\Local\Microsoft\Windows\INetCache\Content.Word\UE+FS (mon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EE3" w:rsidRPr="00052BFA" w:rsidRDefault="00B37EE3" w:rsidP="00B37EE3">
    <w:pPr>
      <w:tabs>
        <w:tab w:val="center" w:pos="4536"/>
        <w:tab w:val="right" w:pos="9072"/>
      </w:tabs>
      <w:overflowPunct w:val="0"/>
      <w:textAlignment w:val="baseline"/>
      <w:rPr>
        <w:sz w:val="24"/>
      </w:rPr>
    </w:pPr>
    <w:r>
      <w:rPr>
        <w:dstrike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AD7FF" wp14:editId="0BBD1DEB">
              <wp:simplePos x="0" y="0"/>
              <wp:positionH relativeFrom="column">
                <wp:posOffset>1063073</wp:posOffset>
              </wp:positionH>
              <wp:positionV relativeFrom="paragraph">
                <wp:posOffset>142571</wp:posOffset>
              </wp:positionV>
              <wp:extent cx="6740525" cy="0"/>
              <wp:effectExtent l="0" t="0" r="2222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0525" cy="0"/>
                      </a:xfrm>
                      <a:prstGeom prst="line">
                        <a:avLst/>
                      </a:prstGeom>
                      <a:noFill/>
                      <a:ln w="22225" algn="ctr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C5ECD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1.25pt" to="61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" strokecolor="#4472c4" strokeweight="1.75pt">
              <v:stroke joinstyle="miter"/>
            </v:line>
          </w:pict>
        </mc:Fallback>
      </mc:AlternateContent>
    </w:r>
  </w:p>
  <w:p w:rsidR="00B37EE3" w:rsidRDefault="00B37EE3" w:rsidP="00B37EE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D1"/>
    <w:rsid w:val="000D23A4"/>
    <w:rsid w:val="00136608"/>
    <w:rsid w:val="001B03AC"/>
    <w:rsid w:val="001C69C4"/>
    <w:rsid w:val="00283086"/>
    <w:rsid w:val="002B71D4"/>
    <w:rsid w:val="003B0F61"/>
    <w:rsid w:val="003E6F04"/>
    <w:rsid w:val="004115CC"/>
    <w:rsid w:val="00715992"/>
    <w:rsid w:val="00A54C1C"/>
    <w:rsid w:val="00A76D36"/>
    <w:rsid w:val="00B37EE3"/>
    <w:rsid w:val="00BB5ED1"/>
    <w:rsid w:val="00BD58AA"/>
    <w:rsid w:val="00D03832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75A6A"/>
  <w15:docId w15:val="{85456B3C-A27D-496A-ACA8-EF0ED9D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7EE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E3"/>
    <w:rPr>
      <w:rFonts w:ascii="Calibri" w:hAnsi="Calibri"/>
      <w:dstrike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E3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Dagmara</cp:lastModifiedBy>
  <cp:revision>3</cp:revision>
  <cp:lastPrinted>2017-05-05T09:48:00Z</cp:lastPrinted>
  <dcterms:created xsi:type="dcterms:W3CDTF">2017-05-09T08:26:00Z</dcterms:created>
  <dcterms:modified xsi:type="dcterms:W3CDTF">2017-05-09T08:27:00Z</dcterms:modified>
</cp:coreProperties>
</file>