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52E279BB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7AD39399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1</w:t>
            </w:r>
            <w:r w:rsidR="00413006">
              <w:rPr>
                <w:rFonts w:ascii="Century Gothic" w:hAnsi="Century Gothic" w:cs="Calibri"/>
                <w:b/>
                <w:sz w:val="18"/>
                <w:szCs w:val="18"/>
              </w:rPr>
              <w:t>11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522ADDA6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B2198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2D3660">
              <w:rPr>
                <w:rFonts w:ascii="Century Gothic" w:hAnsi="Century Gothic" w:cs="Calibri"/>
                <w:sz w:val="18"/>
                <w:szCs w:val="18"/>
              </w:rPr>
              <w:t>4</w:t>
            </w:r>
            <w:r w:rsidR="009607F3">
              <w:rPr>
                <w:rFonts w:ascii="Century Gothic" w:hAnsi="Century Gothic" w:cs="Calibri"/>
                <w:sz w:val="18"/>
                <w:szCs w:val="18"/>
              </w:rPr>
              <w:t>.09.2026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0F41092C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  <w:r w:rsidR="009F0F38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 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3E7A597C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 xml:space="preserve">z wyłączeniem </w:t>
      </w:r>
      <w:r w:rsidR="00B457C9" w:rsidRPr="006C3947">
        <w:rPr>
          <w:rFonts w:ascii="Century Gothic" w:hAnsi="Century Gothic" w:cs="Arial"/>
          <w:bCs/>
          <w:sz w:val="18"/>
          <w:szCs w:val="18"/>
        </w:rPr>
        <w:t xml:space="preserve">stosowania przepisów ustawy z dnia 11 września 2019 r. – Prawo zamówień publicznych (Dz. U. z 2024 r. poz. 1320, z </w:t>
      </w:r>
      <w:proofErr w:type="spellStart"/>
      <w:r w:rsidR="00B457C9" w:rsidRPr="006C3947">
        <w:rPr>
          <w:rFonts w:ascii="Century Gothic" w:hAnsi="Century Gothic" w:cs="Arial"/>
          <w:bCs/>
          <w:sz w:val="18"/>
          <w:szCs w:val="18"/>
        </w:rPr>
        <w:t>późn</w:t>
      </w:r>
      <w:proofErr w:type="spellEnd"/>
      <w:r w:rsidR="00B457C9" w:rsidRPr="006C3947">
        <w:rPr>
          <w:rFonts w:ascii="Century Gothic" w:hAnsi="Century Gothic" w:cs="Arial"/>
          <w:bCs/>
          <w:sz w:val="18"/>
          <w:szCs w:val="18"/>
        </w:rPr>
        <w:t>. zm.), na podstawie art. 2 ust. 1 pkt 1 ustawy. Wartość zamówienia jest niższa niż 170 000 zł.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27621438" w14:textId="54ECE78A" w:rsidR="002C4587" w:rsidRPr="00413006" w:rsidRDefault="004D463F" w:rsidP="0041300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413006">
        <w:rPr>
          <w:rFonts w:ascii="Century Gothic" w:eastAsia="Times New Roman" w:hAnsi="Century Gothic" w:cs="Times New Roman"/>
          <w:sz w:val="18"/>
          <w:szCs w:val="18"/>
        </w:rPr>
        <w:t>sukcesywna dostawa rolet wraz z montażem oraz naprawą w budynkach Gdańskiego Uniwersytetu Medycznego, według bieżącego zapotrzebowania Zamawiającego.</w:t>
      </w:r>
    </w:p>
    <w:p w14:paraId="1F7B8E3F" w14:textId="6AFA402D" w:rsidR="00413006" w:rsidRPr="00413006" w:rsidRDefault="00413006" w:rsidP="0041300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Przedmiot zamówienia przewiduje się realizować w obiektach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GUMed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wskazanych poniżej:</w:t>
      </w:r>
    </w:p>
    <w:p w14:paraId="1D7CE0E1" w14:textId="4540DE1E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Dębinki 1</w:t>
      </w:r>
    </w:p>
    <w:p w14:paraId="64960362" w14:textId="51FF1E5E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Hallera 107</w:t>
      </w:r>
    </w:p>
    <w:p w14:paraId="433CD217" w14:textId="55AAE695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Marii Skłodowskiej-Curie 3A</w:t>
      </w:r>
    </w:p>
    <w:p w14:paraId="185CB29B" w14:textId="6B32A71D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Al. Zwycięstwa 41/42</w:t>
      </w:r>
    </w:p>
    <w:p w14:paraId="114202D7" w14:textId="157087E2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Dębowa 1-30</w:t>
      </w:r>
    </w:p>
    <w:p w14:paraId="191998E9" w14:textId="3036ADD7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Ul. Smoluchowskiego 17 – część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GUMed</w:t>
      </w:r>
      <w:proofErr w:type="spellEnd"/>
    </w:p>
    <w:p w14:paraId="3CB7CC86" w14:textId="08119F68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Dębinki 7</w:t>
      </w:r>
    </w:p>
    <w:p w14:paraId="271D14E0" w14:textId="531C795A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Tuwima 15</w:t>
      </w:r>
    </w:p>
    <w:p w14:paraId="06684A1D" w14:textId="1645849A" w:rsidR="00413006" w:rsidRPr="00413006" w:rsidRDefault="00413006" w:rsidP="0041300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Ul. Powstania Styczniowego 98, Gdynia</w:t>
      </w:r>
    </w:p>
    <w:p w14:paraId="03FCBFEC" w14:textId="428CA25C" w:rsidR="00413006" w:rsidRPr="00413006" w:rsidRDefault="00413006" w:rsidP="0041300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Przedmiotem zamówienia jest montaż rolet o parametrach wskazanych w </w:t>
      </w:r>
      <w:r w:rsidRPr="00482E9B">
        <w:rPr>
          <w:rFonts w:ascii="Century Gothic" w:hAnsi="Century Gothic"/>
          <w:sz w:val="18"/>
          <w:szCs w:val="18"/>
        </w:rPr>
        <w:t>załączniku n</w:t>
      </w:r>
      <w:r w:rsidR="00482E9B" w:rsidRPr="00482E9B">
        <w:rPr>
          <w:rFonts w:ascii="Century Gothic" w:hAnsi="Century Gothic"/>
          <w:sz w:val="18"/>
          <w:szCs w:val="18"/>
        </w:rPr>
        <w:t>r 5</w:t>
      </w:r>
      <w:r w:rsidR="00482E9B">
        <w:rPr>
          <w:rFonts w:ascii="Century Gothic" w:hAnsi="Century Gothic"/>
          <w:sz w:val="18"/>
          <w:szCs w:val="18"/>
        </w:rPr>
        <w:t>.</w:t>
      </w:r>
    </w:p>
    <w:p w14:paraId="18F2932F" w14:textId="77777777" w:rsidR="00413006" w:rsidRPr="00413006" w:rsidRDefault="00413006" w:rsidP="00413006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bookmarkEnd w:id="1"/>
    <w:p w14:paraId="4F14F225" w14:textId="38C9EE35" w:rsidR="0024221A" w:rsidRPr="00B506CD" w:rsidRDefault="004D463F" w:rsidP="00B506CD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</w:t>
      </w:r>
      <w:r w:rsidR="002C67E5" w:rsidRPr="00EE1F14">
        <w:rPr>
          <w:rFonts w:ascii="Century Gothic" w:hAnsi="Century Gothic"/>
          <w:sz w:val="18"/>
          <w:szCs w:val="18"/>
        </w:rPr>
        <w:lastRenderedPageBreak/>
        <w:t xml:space="preserve">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55BB2618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  <w:r w:rsidR="00C14D75">
        <w:rPr>
          <w:rFonts w:ascii="Century Gothic" w:hAnsi="Century Gothic"/>
          <w:sz w:val="18"/>
          <w:szCs w:val="18"/>
        </w:rPr>
        <w:t xml:space="preserve"> 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41BCADC5" w14:textId="1F354534" w:rsidR="002C4587" w:rsidRDefault="00482E9B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>
        <w:rPr>
          <w:rFonts w:ascii="Century Gothic" w:eastAsia="Montserrat" w:hAnsi="Century Gothic" w:cs="Montserrat"/>
          <w:sz w:val="18"/>
          <w:szCs w:val="18"/>
        </w:rPr>
        <w:t>Realizacja przedmiotu zamówienia będzie następowała sukcesywnie w miarę potrzeb Zamawiającego, przez okres od dnia podpisania umowy do 31.12.2027 r. lub do wcześniejszego wyczerpania wartości zamówienia, w zależności od tego, który wariant nastąpi wcześniej.</w:t>
      </w:r>
    </w:p>
    <w:p w14:paraId="0EB79471" w14:textId="77777777" w:rsidR="00CE7E25" w:rsidRPr="009607F3" w:rsidRDefault="00CE7E25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7A69B9AB" w14:textId="77777777" w:rsidR="00BF6C6B" w:rsidRPr="00DC46E9" w:rsidRDefault="00BF6C6B" w:rsidP="00BF6C6B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9454206" w14:textId="227392B6" w:rsidR="00E6238B" w:rsidRPr="00482E9B" w:rsidRDefault="004D463F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6D00B4F" w14:textId="7E8F8A08" w:rsidR="00482E9B" w:rsidRPr="00482E9B" w:rsidRDefault="00482E9B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Formularz </w:t>
      </w:r>
      <w:proofErr w:type="spellStart"/>
      <w:r>
        <w:rPr>
          <w:rFonts w:ascii="Century Gothic" w:hAnsi="Century Gothic" w:cstheme="minorHAnsi"/>
          <w:sz w:val="18"/>
          <w:szCs w:val="18"/>
          <w:u w:val="single"/>
        </w:rPr>
        <w:t>excel</w:t>
      </w:r>
      <w:proofErr w:type="spellEnd"/>
      <w:r>
        <w:rPr>
          <w:rFonts w:ascii="Century Gothic" w:hAnsi="Century Gothic" w:cstheme="minorHAnsi"/>
          <w:sz w:val="18"/>
          <w:szCs w:val="18"/>
          <w:u w:val="single"/>
        </w:rPr>
        <w:t xml:space="preserve"> </w:t>
      </w:r>
      <w:r w:rsidRPr="00482E9B">
        <w:rPr>
          <w:rFonts w:ascii="Century Gothic" w:hAnsi="Century Gothic" w:cstheme="minorHAnsi"/>
          <w:sz w:val="18"/>
          <w:szCs w:val="18"/>
        </w:rPr>
        <w:t>– zgodnie z Załącznikiem nr 5 do zapytania ofertowego</w:t>
      </w:r>
    </w:p>
    <w:p w14:paraId="55905B41" w14:textId="77777777" w:rsidR="00065520" w:rsidRPr="00EE1F14" w:rsidRDefault="00065520" w:rsidP="00065520">
      <w:pPr>
        <w:pStyle w:val="Akapitzlist"/>
        <w:spacing w:after="0" w:line="360" w:lineRule="auto"/>
        <w:ind w:left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3E6B5993" w:rsidR="004022FA" w:rsidRPr="009A5EF5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 xml:space="preserve">do </w:t>
      </w:r>
      <w:r w:rsidR="00AE5867" w:rsidRPr="00CE7E25">
        <w:rPr>
          <w:rFonts w:ascii="Century Gothic" w:hAnsi="Century Gothic" w:cs="Calibri"/>
          <w:b/>
          <w:sz w:val="18"/>
          <w:szCs w:val="18"/>
        </w:rPr>
        <w:t>dnia</w:t>
      </w:r>
      <w:r w:rsidR="001A1327">
        <w:rPr>
          <w:rFonts w:ascii="Century Gothic" w:hAnsi="Century Gothic" w:cs="Calibri"/>
          <w:b/>
          <w:sz w:val="18"/>
          <w:szCs w:val="18"/>
        </w:rPr>
        <w:t xml:space="preserve"> 2</w:t>
      </w:r>
      <w:r w:rsidR="00482E9B">
        <w:rPr>
          <w:rFonts w:ascii="Century Gothic" w:hAnsi="Century Gothic" w:cs="Calibri"/>
          <w:b/>
          <w:sz w:val="18"/>
          <w:szCs w:val="18"/>
        </w:rPr>
        <w:t>3</w:t>
      </w:r>
      <w:r w:rsidR="001A1327">
        <w:rPr>
          <w:rFonts w:ascii="Century Gothic" w:hAnsi="Century Gothic" w:cs="Calibri"/>
          <w:b/>
          <w:sz w:val="18"/>
          <w:szCs w:val="18"/>
        </w:rPr>
        <w:t>.09.2026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9607F3">
        <w:rPr>
          <w:rFonts w:ascii="Century Gothic" w:hAnsi="Century Gothic" w:cs="Calibri"/>
          <w:b/>
          <w:sz w:val="18"/>
          <w:szCs w:val="18"/>
        </w:rPr>
        <w:t>1</w:t>
      </w:r>
      <w:r w:rsidR="00482E9B">
        <w:rPr>
          <w:rFonts w:ascii="Century Gothic" w:hAnsi="Century Gothic" w:cs="Calibri"/>
          <w:b/>
          <w:sz w:val="18"/>
          <w:szCs w:val="18"/>
        </w:rPr>
        <w:t>11</w:t>
      </w:r>
      <w:r w:rsidR="009607F3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37583B6A" w:rsidR="004C1896" w:rsidRPr="00482E9B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EEC1145" w14:textId="2709F17E" w:rsidR="00482E9B" w:rsidRPr="00482E9B" w:rsidRDefault="00482E9B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 xml:space="preserve">Załącznik nr 5 – Formularz </w:t>
      </w:r>
      <w:proofErr w:type="spellStart"/>
      <w:r>
        <w:rPr>
          <w:rFonts w:ascii="Century Gothic" w:hAnsi="Century Gothic" w:cstheme="minorHAnsi"/>
          <w:iCs/>
          <w:color w:val="000000"/>
          <w:sz w:val="18"/>
          <w:szCs w:val="18"/>
        </w:rPr>
        <w:t>excel</w:t>
      </w:r>
      <w:proofErr w:type="spellEnd"/>
    </w:p>
    <w:p w14:paraId="43822D30" w14:textId="205162E4" w:rsidR="00482E9B" w:rsidRPr="0092717C" w:rsidRDefault="00482E9B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6 – Specyfikacja rolet</w:t>
      </w:r>
    </w:p>
    <w:p w14:paraId="6D4B8770" w14:textId="70DFEC27" w:rsidR="0092717C" w:rsidRPr="00CA49CD" w:rsidRDefault="0092717C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7 – Istotne postanowienia umowy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29BA85" w14:textId="77777777" w:rsidR="00BF6C6B" w:rsidRPr="00EE1F14" w:rsidRDefault="00BF6C6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116E6E69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482E9B">
        <w:rPr>
          <w:rFonts w:ascii="Century Gothic" w:eastAsia="Arial" w:hAnsi="Century Gothic" w:cs="Calibri"/>
          <w:color w:val="000000"/>
          <w:sz w:val="18"/>
          <w:szCs w:val="18"/>
        </w:rPr>
        <w:t>11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E350EBA" w14:textId="6391464E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7608747E" w14:textId="6765B64B" w:rsidR="00482E9B" w:rsidRPr="00413006" w:rsidRDefault="004D463F" w:rsidP="00482E9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482E9B">
        <w:rPr>
          <w:rFonts w:ascii="Century Gothic" w:eastAsia="Times New Roman" w:hAnsi="Century Gothic" w:cs="Times New Roman"/>
          <w:sz w:val="18"/>
          <w:szCs w:val="18"/>
        </w:rPr>
        <w:t>sukcesywnej dostawy rolet wraz z montażem oraz naprawą w budynkach Gdańskiego Uniwersytetu Medycznego, według bieżącego zapotrzebowania Zamawiającego.</w:t>
      </w:r>
    </w:p>
    <w:p w14:paraId="0B94F5B9" w14:textId="3D69EE13" w:rsidR="00BF6C6B" w:rsidRPr="001A5E36" w:rsidRDefault="00BF6C6B" w:rsidP="00482E9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697E42FE" w14:textId="122CC5FF" w:rsidR="006B1199" w:rsidRPr="00D9389E" w:rsidRDefault="006B1199" w:rsidP="007C2AF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64B1C044" w14:textId="3A86C36A" w:rsidR="00BF6C6B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O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świadczam, iż oferuję realizację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całości przedmiotu 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>zamówienia w zakresie zgodnym z wymaganiami Zamawiającego określonymi w  zapytaniu ofertowym nr</w:t>
      </w:r>
      <w:r w:rsidR="0023468B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</w:t>
      </w:r>
      <w:r w:rsidR="009607F3" w:rsidRPr="007C2AF5">
        <w:rPr>
          <w:rFonts w:ascii="Century Gothic" w:eastAsia="Arial" w:hAnsi="Century Gothic" w:cs="Calibri"/>
          <w:b/>
          <w:bCs/>
          <w:sz w:val="18"/>
          <w:szCs w:val="18"/>
        </w:rPr>
        <w:t>1</w:t>
      </w:r>
      <w:r w:rsidR="0078676B">
        <w:rPr>
          <w:rFonts w:ascii="Century Gothic" w:eastAsia="Arial" w:hAnsi="Century Gothic" w:cs="Calibri"/>
          <w:b/>
          <w:bCs/>
          <w:sz w:val="18"/>
          <w:szCs w:val="18"/>
        </w:rPr>
        <w:t>11</w:t>
      </w:r>
      <w:r w:rsidR="00AA2C0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/ZZ/2026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za łączną cenę</w:t>
      </w:r>
      <w:r w:rsidR="00BF6C6B">
        <w:rPr>
          <w:rFonts w:ascii="Century Gothic" w:eastAsia="Arial" w:hAnsi="Century Gothic" w:cs="Calibri"/>
          <w:b/>
          <w:bCs/>
          <w:sz w:val="18"/>
          <w:szCs w:val="18"/>
        </w:rPr>
        <w:t>:</w:t>
      </w:r>
    </w:p>
    <w:p w14:paraId="6C065D3B" w14:textId="77777777" w:rsidR="00BF6C6B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BDCF6FF" w14:textId="1229E36C" w:rsidR="00DC0CF2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brutto: ……………………………………………zł, w tym cena netto: …………………………………..zł</w:t>
      </w:r>
    </w:p>
    <w:p w14:paraId="18685BA3" w14:textId="77777777" w:rsidR="00BF6C6B" w:rsidRPr="007C2AF5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E91B43" w14:textId="457A5DFE" w:rsidR="008E2E12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W cenie brutto zawarty został podatek VAT w wysokości 23%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7612FB40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63B14C1F" w14:textId="6DD18692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całkowite koszty wskazane w formularz</w:t>
      </w:r>
      <w:r w:rsidR="00BF6C6B">
        <w:rPr>
          <w:rFonts w:ascii="Century Gothic" w:eastAsia="Arial" w:hAnsi="Century Gothic" w:cs="Calibri"/>
          <w:sz w:val="18"/>
          <w:szCs w:val="18"/>
        </w:rPr>
        <w:t>u</w:t>
      </w:r>
      <w:r>
        <w:rPr>
          <w:rFonts w:ascii="Century Gothic" w:eastAsia="Arial" w:hAnsi="Century Gothic" w:cs="Calibri"/>
          <w:sz w:val="18"/>
          <w:szCs w:val="18"/>
        </w:rPr>
        <w:t xml:space="preserve">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41B8AB2E" w14:textId="77777777" w:rsidR="007C2AF5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</w:t>
      </w:r>
    </w:p>
    <w:p w14:paraId="10BB5751" w14:textId="513DB48B" w:rsidR="00536D7A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</w:t>
      </w:r>
    </w:p>
    <w:p w14:paraId="474420B9" w14:textId="77777777" w:rsidR="00B506CD" w:rsidRPr="00EE1F14" w:rsidRDefault="00B506CD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3C59FED0" w:rsidR="004C1896" w:rsidRPr="00EE1F14" w:rsidRDefault="007C2AF5" w:rsidP="007C2AF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</w:t>
      </w:r>
      <w:r w:rsidR="004D463F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5A23C0F2" w14:textId="1BA82616" w:rsidR="00BB0743" w:rsidRDefault="004D463F" w:rsidP="00B506CD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3E33A600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78676B">
        <w:rPr>
          <w:rFonts w:ascii="Century Gothic" w:eastAsia="Arial" w:hAnsi="Century Gothic" w:cs="Calibri"/>
          <w:color w:val="000000"/>
          <w:sz w:val="18"/>
          <w:szCs w:val="18"/>
        </w:rPr>
        <w:t>11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0A0427DD" w:rsidR="003A78DF" w:rsidRDefault="003A78DF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5C79F4F8" w14:textId="77777777" w:rsidR="00C96853" w:rsidRDefault="00C96853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1CC9DB68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F2EE37" w14:textId="77777777" w:rsidR="00B506CD" w:rsidRDefault="00B506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595DDBF1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lastRenderedPageBreak/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78676B">
        <w:rPr>
          <w:rFonts w:ascii="Century Gothic" w:eastAsia="Arial" w:hAnsi="Century Gothic" w:cs="Calibri"/>
          <w:color w:val="000000"/>
          <w:sz w:val="18"/>
          <w:szCs w:val="18"/>
        </w:rPr>
        <w:t>11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43D03B3" w14:textId="5DCBEDC1" w:rsidR="003A78DF" w:rsidRDefault="004D463F" w:rsidP="00D008DA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1B73B60E" w14:textId="23B71D43" w:rsidR="0078676B" w:rsidRPr="00413006" w:rsidRDefault="004D463F" w:rsidP="0078676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78676B">
        <w:rPr>
          <w:rFonts w:ascii="Century Gothic" w:eastAsia="Times New Roman" w:hAnsi="Century Gothic" w:cs="Times New Roman"/>
          <w:sz w:val="18"/>
          <w:szCs w:val="18"/>
        </w:rPr>
        <w:t>sukcesywnej dostawy rolet wraz z montażem oraz naprawą w budynkach Gdańskiego Uniwersytetu Medycznego, według bieżącego zapotrzebowania Zamawiającego.</w:t>
      </w:r>
    </w:p>
    <w:p w14:paraId="66DDAB43" w14:textId="411BEC5D" w:rsidR="00842DA1" w:rsidRPr="004F4DFB" w:rsidRDefault="00842DA1" w:rsidP="0078676B">
      <w:pPr>
        <w:pStyle w:val="Akapitzlist"/>
        <w:spacing w:line="360" w:lineRule="auto"/>
        <w:ind w:left="426"/>
        <w:jc w:val="both"/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28708EA9" w14:textId="76F2C592" w:rsidR="003B6246" w:rsidRDefault="004D463F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5A925E16" w14:textId="3C304922" w:rsidR="0078676B" w:rsidRDefault="0078676B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</w:p>
    <w:p w14:paraId="237280B5" w14:textId="77777777" w:rsidR="0078676B" w:rsidRPr="00C96853" w:rsidRDefault="0078676B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355FFB69" w14:textId="5F2A8254" w:rsidR="0078676B" w:rsidRPr="00413006" w:rsidRDefault="004D463F" w:rsidP="0078676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D008DA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D008DA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8676B">
        <w:rPr>
          <w:rFonts w:ascii="Century Gothic" w:eastAsia="Times New Roman" w:hAnsi="Century Gothic" w:cs="Times New Roman"/>
          <w:sz w:val="18"/>
          <w:szCs w:val="18"/>
        </w:rPr>
        <w:t>sukcesywnej dostawy rolet wraz z montażem oraz naprawą w budynkach Gdańskiego Uniwersytetu Medycznego, według bieżącego zapotrzebowania Zamawiającego.</w:t>
      </w:r>
    </w:p>
    <w:p w14:paraId="4D1E9A6D" w14:textId="3E3CC429" w:rsidR="00BF6C6B" w:rsidRPr="001A5E36" w:rsidRDefault="00BF6C6B" w:rsidP="0078676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19915190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78676B">
        <w:rPr>
          <w:rFonts w:ascii="Century Gothic" w:hAnsi="Century Gothic" w:cstheme="minorHAnsi"/>
          <w:b/>
          <w:sz w:val="18"/>
          <w:szCs w:val="18"/>
        </w:rPr>
        <w:t>111</w:t>
      </w:r>
      <w:r w:rsidR="009607F3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617E5B6B" w14:textId="59312542" w:rsidR="00C3787C" w:rsidRPr="00573AD5" w:rsidRDefault="00C3787C" w:rsidP="002D3660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F74E" w14:textId="77777777" w:rsidR="008E4020" w:rsidRDefault="008E4020">
      <w:pPr>
        <w:spacing w:after="0" w:line="240" w:lineRule="auto"/>
      </w:pPr>
      <w:r>
        <w:separator/>
      </w:r>
    </w:p>
  </w:endnote>
  <w:endnote w:type="continuationSeparator" w:id="0">
    <w:p w14:paraId="21AECA68" w14:textId="77777777" w:rsidR="008E4020" w:rsidRDefault="008E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6F1A" w14:textId="77777777" w:rsidR="008E4020" w:rsidRDefault="008E4020" w:rsidP="00204492">
      <w:pPr>
        <w:spacing w:after="0" w:line="240" w:lineRule="auto"/>
      </w:pPr>
      <w:r>
        <w:separator/>
      </w:r>
    </w:p>
  </w:footnote>
  <w:footnote w:type="continuationSeparator" w:id="0">
    <w:p w14:paraId="3069FB53" w14:textId="77777777" w:rsidR="008E4020" w:rsidRDefault="008E4020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7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F16C3"/>
    <w:multiLevelType w:val="hybridMultilevel"/>
    <w:tmpl w:val="DC08BF9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28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3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61C11"/>
    <w:multiLevelType w:val="multilevel"/>
    <w:tmpl w:val="61348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0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8"/>
  </w:num>
  <w:num w:numId="4">
    <w:abstractNumId w:val="26"/>
  </w:num>
  <w:num w:numId="5">
    <w:abstractNumId w:val="21"/>
  </w:num>
  <w:num w:numId="6">
    <w:abstractNumId w:val="1"/>
  </w:num>
  <w:num w:numId="7">
    <w:abstractNumId w:val="22"/>
  </w:num>
  <w:num w:numId="8">
    <w:abstractNumId w:val="39"/>
  </w:num>
  <w:num w:numId="9">
    <w:abstractNumId w:val="36"/>
  </w:num>
  <w:num w:numId="10">
    <w:abstractNumId w:val="18"/>
  </w:num>
  <w:num w:numId="11">
    <w:abstractNumId w:val="10"/>
  </w:num>
  <w:num w:numId="12">
    <w:abstractNumId w:val="29"/>
  </w:num>
  <w:num w:numId="13">
    <w:abstractNumId w:val="30"/>
  </w:num>
  <w:num w:numId="14">
    <w:abstractNumId w:val="15"/>
  </w:num>
  <w:num w:numId="15">
    <w:abstractNumId w:val="11"/>
  </w:num>
  <w:num w:numId="16">
    <w:abstractNumId w:val="16"/>
  </w:num>
  <w:num w:numId="17">
    <w:abstractNumId w:val="23"/>
  </w:num>
  <w:num w:numId="18">
    <w:abstractNumId w:val="20"/>
  </w:num>
  <w:num w:numId="19">
    <w:abstractNumId w:val="0"/>
  </w:num>
  <w:num w:numId="20">
    <w:abstractNumId w:val="17"/>
  </w:num>
  <w:num w:numId="21">
    <w:abstractNumId w:val="31"/>
  </w:num>
  <w:num w:numId="22">
    <w:abstractNumId w:val="5"/>
  </w:num>
  <w:num w:numId="23">
    <w:abstractNumId w:val="2"/>
  </w:num>
  <w:num w:numId="24">
    <w:abstractNumId w:val="3"/>
  </w:num>
  <w:num w:numId="25">
    <w:abstractNumId w:val="28"/>
  </w:num>
  <w:num w:numId="26">
    <w:abstractNumId w:val="33"/>
  </w:num>
  <w:num w:numId="27">
    <w:abstractNumId w:val="38"/>
  </w:num>
  <w:num w:numId="28">
    <w:abstractNumId w:val="4"/>
  </w:num>
  <w:num w:numId="29">
    <w:abstractNumId w:val="24"/>
  </w:num>
  <w:num w:numId="30">
    <w:abstractNumId w:val="35"/>
  </w:num>
  <w:num w:numId="31">
    <w:abstractNumId w:val="14"/>
  </w:num>
  <w:num w:numId="32">
    <w:abstractNumId w:val="40"/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19"/>
  </w:num>
  <w:num w:numId="37">
    <w:abstractNumId w:val="32"/>
  </w:num>
  <w:num w:numId="38">
    <w:abstractNumId w:val="9"/>
  </w:num>
  <w:num w:numId="39">
    <w:abstractNumId w:val="27"/>
  </w:num>
  <w:num w:numId="40">
    <w:abstractNumId w:val="13"/>
  </w:num>
  <w:num w:numId="41">
    <w:abstractNumId w:val="37"/>
  </w:num>
  <w:num w:numId="42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55CE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5520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17C0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35CBE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301D"/>
    <w:rsid w:val="00184EFB"/>
    <w:rsid w:val="00186643"/>
    <w:rsid w:val="00186E08"/>
    <w:rsid w:val="001875D4"/>
    <w:rsid w:val="00187B0D"/>
    <w:rsid w:val="0019244C"/>
    <w:rsid w:val="001A011E"/>
    <w:rsid w:val="001A0B92"/>
    <w:rsid w:val="001A1327"/>
    <w:rsid w:val="001A1DB7"/>
    <w:rsid w:val="001A4C4D"/>
    <w:rsid w:val="001B1607"/>
    <w:rsid w:val="001B16CD"/>
    <w:rsid w:val="001B1A9F"/>
    <w:rsid w:val="001B2198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1D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09E8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441F"/>
    <w:rsid w:val="002B79F7"/>
    <w:rsid w:val="002B7CC9"/>
    <w:rsid w:val="002C0762"/>
    <w:rsid w:val="002C2599"/>
    <w:rsid w:val="002C3828"/>
    <w:rsid w:val="002C3AB2"/>
    <w:rsid w:val="002C4587"/>
    <w:rsid w:val="002C496E"/>
    <w:rsid w:val="002C67E5"/>
    <w:rsid w:val="002D1C2C"/>
    <w:rsid w:val="002D3660"/>
    <w:rsid w:val="002D39F3"/>
    <w:rsid w:val="002D54E7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11A9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1E1B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656D"/>
    <w:rsid w:val="00410E01"/>
    <w:rsid w:val="004129EE"/>
    <w:rsid w:val="00413006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372F"/>
    <w:rsid w:val="004741AD"/>
    <w:rsid w:val="00476773"/>
    <w:rsid w:val="00480329"/>
    <w:rsid w:val="00481687"/>
    <w:rsid w:val="00482C76"/>
    <w:rsid w:val="00482E9B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5B06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58BB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6268"/>
    <w:rsid w:val="006574B7"/>
    <w:rsid w:val="00660F16"/>
    <w:rsid w:val="00661E2C"/>
    <w:rsid w:val="006633F5"/>
    <w:rsid w:val="006634E7"/>
    <w:rsid w:val="00664E4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2BF7"/>
    <w:rsid w:val="00704293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8676B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2AF5"/>
    <w:rsid w:val="007D1B8A"/>
    <w:rsid w:val="007D275C"/>
    <w:rsid w:val="007D461F"/>
    <w:rsid w:val="007D5695"/>
    <w:rsid w:val="007D7D9F"/>
    <w:rsid w:val="007E2CBA"/>
    <w:rsid w:val="007E5B7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1DB7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0D9"/>
    <w:rsid w:val="008D3B83"/>
    <w:rsid w:val="008D4BD1"/>
    <w:rsid w:val="008D4D48"/>
    <w:rsid w:val="008E02E0"/>
    <w:rsid w:val="008E09B9"/>
    <w:rsid w:val="008E2E12"/>
    <w:rsid w:val="008E4020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17C"/>
    <w:rsid w:val="0092747C"/>
    <w:rsid w:val="0093106F"/>
    <w:rsid w:val="0093230F"/>
    <w:rsid w:val="00934D30"/>
    <w:rsid w:val="00941F02"/>
    <w:rsid w:val="00942967"/>
    <w:rsid w:val="00943D52"/>
    <w:rsid w:val="00947E2D"/>
    <w:rsid w:val="009528F3"/>
    <w:rsid w:val="009553F8"/>
    <w:rsid w:val="00955782"/>
    <w:rsid w:val="00956A96"/>
    <w:rsid w:val="009579A8"/>
    <w:rsid w:val="009607F3"/>
    <w:rsid w:val="0096093E"/>
    <w:rsid w:val="00961403"/>
    <w:rsid w:val="00962A81"/>
    <w:rsid w:val="00965FF6"/>
    <w:rsid w:val="00973154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1195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0B06"/>
    <w:rsid w:val="009C259E"/>
    <w:rsid w:val="009C4FAD"/>
    <w:rsid w:val="009C6209"/>
    <w:rsid w:val="009C75A5"/>
    <w:rsid w:val="009D0590"/>
    <w:rsid w:val="009D55D9"/>
    <w:rsid w:val="009D59B9"/>
    <w:rsid w:val="009D6618"/>
    <w:rsid w:val="009D6C91"/>
    <w:rsid w:val="009E06A6"/>
    <w:rsid w:val="009E2948"/>
    <w:rsid w:val="009F0F3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2F7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2EEC"/>
    <w:rsid w:val="00B03135"/>
    <w:rsid w:val="00B070BE"/>
    <w:rsid w:val="00B071BB"/>
    <w:rsid w:val="00B07B69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36091"/>
    <w:rsid w:val="00B457C9"/>
    <w:rsid w:val="00B479E8"/>
    <w:rsid w:val="00B506CD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E610F"/>
    <w:rsid w:val="00BF2251"/>
    <w:rsid w:val="00BF4514"/>
    <w:rsid w:val="00BF49D5"/>
    <w:rsid w:val="00BF6C6B"/>
    <w:rsid w:val="00BF7622"/>
    <w:rsid w:val="00BF77ED"/>
    <w:rsid w:val="00C01B7C"/>
    <w:rsid w:val="00C028C8"/>
    <w:rsid w:val="00C040CB"/>
    <w:rsid w:val="00C05436"/>
    <w:rsid w:val="00C06424"/>
    <w:rsid w:val="00C077EC"/>
    <w:rsid w:val="00C10C0C"/>
    <w:rsid w:val="00C14D75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2333"/>
    <w:rsid w:val="00C656C5"/>
    <w:rsid w:val="00C67B88"/>
    <w:rsid w:val="00C74DE1"/>
    <w:rsid w:val="00C82A4E"/>
    <w:rsid w:val="00C9246E"/>
    <w:rsid w:val="00C939FA"/>
    <w:rsid w:val="00C94BBB"/>
    <w:rsid w:val="00C96853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0B1A"/>
    <w:rsid w:val="00CE295F"/>
    <w:rsid w:val="00CE3E76"/>
    <w:rsid w:val="00CE6781"/>
    <w:rsid w:val="00CE745D"/>
    <w:rsid w:val="00CE7E25"/>
    <w:rsid w:val="00CF2BC6"/>
    <w:rsid w:val="00CF3445"/>
    <w:rsid w:val="00CF3A02"/>
    <w:rsid w:val="00CF57B8"/>
    <w:rsid w:val="00CF7060"/>
    <w:rsid w:val="00CF755D"/>
    <w:rsid w:val="00CF797A"/>
    <w:rsid w:val="00D008DA"/>
    <w:rsid w:val="00D02195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1B9E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1A4B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4ABC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2A98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688F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D7BA3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179FA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1E3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2743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10</cp:revision>
  <cp:lastPrinted>2026-03-10T07:59:00Z</cp:lastPrinted>
  <dcterms:created xsi:type="dcterms:W3CDTF">2026-09-11T07:37:00Z</dcterms:created>
  <dcterms:modified xsi:type="dcterms:W3CDTF">2026-09-14T10:39:00Z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