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EB56D" w14:textId="5E07F323" w:rsidR="001E3CFC" w:rsidRPr="00FB51EB" w:rsidRDefault="00EC7FE1" w:rsidP="00FB51EB">
      <w:pPr>
        <w:pStyle w:val="Nagwek1"/>
        <w:spacing w:before="0" w:line="276" w:lineRule="auto"/>
        <w:ind w:left="4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UMOWA NR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="00903E86" w:rsidRPr="00FB51EB">
        <w:rPr>
          <w:rFonts w:asciiTheme="minorHAnsi" w:hAnsiTheme="minorHAnsi" w:cstheme="minorHAnsi"/>
          <w:spacing w:val="-2"/>
        </w:rPr>
        <w:t>GUM2026UZ0184</w:t>
      </w:r>
    </w:p>
    <w:p w14:paraId="75A864A0" w14:textId="43D88B87" w:rsidR="001E3CFC" w:rsidRPr="00FB51EB" w:rsidRDefault="001E3CFC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b/>
        </w:rPr>
      </w:pPr>
    </w:p>
    <w:p w14:paraId="58294D21" w14:textId="4D849F9C" w:rsidR="001E3CFC" w:rsidRPr="00FB51EB" w:rsidRDefault="00FB51EB" w:rsidP="00FB51EB">
      <w:pPr>
        <w:pStyle w:val="Tekstpodstawowy"/>
        <w:tabs>
          <w:tab w:val="left" w:leader="dot" w:pos="3704"/>
        </w:tabs>
        <w:spacing w:line="276" w:lineRule="auto"/>
        <w:ind w:left="0"/>
        <w:jc w:val="left"/>
        <w:rPr>
          <w:rFonts w:asciiTheme="minorHAnsi" w:hAnsiTheme="minorHAnsi" w:cstheme="minorHAnsi"/>
          <w:spacing w:val="-2"/>
        </w:rPr>
      </w:pPr>
      <w:r w:rsidRPr="00FB51EB">
        <w:rPr>
          <w:rFonts w:asciiTheme="minorHAnsi" w:hAnsiTheme="minorHAnsi" w:cstheme="minorHAnsi"/>
        </w:rPr>
        <w:t>Z</w:t>
      </w:r>
      <w:r w:rsidR="00EC7FE1" w:rsidRPr="00FB51EB">
        <w:rPr>
          <w:rFonts w:asciiTheme="minorHAnsi" w:hAnsiTheme="minorHAnsi" w:cstheme="minorHAnsi"/>
        </w:rPr>
        <w:t>awarta</w:t>
      </w:r>
      <w:r w:rsidR="00EC7FE1" w:rsidRPr="00FB51EB">
        <w:rPr>
          <w:rFonts w:asciiTheme="minorHAnsi" w:hAnsiTheme="minorHAnsi" w:cstheme="minorHAnsi"/>
          <w:spacing w:val="-2"/>
        </w:rPr>
        <w:t xml:space="preserve"> </w:t>
      </w:r>
      <w:r w:rsidR="00EC7FE1" w:rsidRPr="00FB51EB">
        <w:rPr>
          <w:rFonts w:asciiTheme="minorHAnsi" w:hAnsiTheme="minorHAnsi" w:cstheme="minorHAnsi"/>
        </w:rPr>
        <w:t>w</w:t>
      </w:r>
      <w:r w:rsidR="00EC7FE1" w:rsidRPr="00FB51EB">
        <w:rPr>
          <w:rFonts w:asciiTheme="minorHAnsi" w:hAnsiTheme="minorHAnsi" w:cstheme="minorHAnsi"/>
          <w:spacing w:val="-2"/>
        </w:rPr>
        <w:t xml:space="preserve"> </w:t>
      </w:r>
      <w:r w:rsidR="00EC7FE1" w:rsidRPr="00FB51EB">
        <w:rPr>
          <w:rFonts w:asciiTheme="minorHAnsi" w:hAnsiTheme="minorHAnsi" w:cstheme="minorHAnsi"/>
        </w:rPr>
        <w:t>Gdańsku</w:t>
      </w:r>
      <w:r w:rsidR="00EC7FE1" w:rsidRPr="00FB51EB">
        <w:rPr>
          <w:rFonts w:asciiTheme="minorHAnsi" w:hAnsiTheme="minorHAnsi" w:cstheme="minorHAnsi"/>
          <w:spacing w:val="-3"/>
        </w:rPr>
        <w:t xml:space="preserve"> </w:t>
      </w:r>
      <w:r w:rsidR="00EC7FE1" w:rsidRPr="00FB51EB">
        <w:rPr>
          <w:rFonts w:asciiTheme="minorHAnsi" w:hAnsiTheme="minorHAnsi" w:cstheme="minorHAnsi"/>
        </w:rPr>
        <w:t>w</w:t>
      </w:r>
      <w:r w:rsidR="00EC7FE1"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  <w:spacing w:val="-4"/>
        </w:rPr>
        <w:t xml:space="preserve">dniu …………. </w:t>
      </w:r>
      <w:r w:rsidR="00EC7FE1" w:rsidRPr="00FB51EB">
        <w:rPr>
          <w:rFonts w:asciiTheme="minorHAnsi" w:hAnsiTheme="minorHAnsi" w:cstheme="minorHAnsi"/>
          <w:spacing w:val="-2"/>
        </w:rPr>
        <w:t>pomiędzy:</w:t>
      </w:r>
    </w:p>
    <w:p w14:paraId="0587BFDF" w14:textId="77777777" w:rsidR="00903E86" w:rsidRPr="00FB51EB" w:rsidRDefault="00903E86" w:rsidP="00FB51EB">
      <w:pPr>
        <w:pStyle w:val="Tekstpodstawowy"/>
        <w:tabs>
          <w:tab w:val="left" w:leader="dot" w:pos="3704"/>
        </w:tabs>
        <w:spacing w:line="276" w:lineRule="auto"/>
        <w:ind w:left="0"/>
        <w:jc w:val="left"/>
        <w:rPr>
          <w:rFonts w:asciiTheme="minorHAnsi" w:hAnsiTheme="minorHAnsi" w:cstheme="minorHAnsi"/>
        </w:rPr>
      </w:pPr>
    </w:p>
    <w:p w14:paraId="42246EDD" w14:textId="4623D287" w:rsidR="00903E86" w:rsidRPr="00FB51EB" w:rsidRDefault="00EC7FE1" w:rsidP="00FB51EB">
      <w:p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  <w:b/>
        </w:rPr>
        <w:t>Gdańskim</w:t>
      </w:r>
      <w:r w:rsidRPr="00FB51EB">
        <w:rPr>
          <w:rFonts w:asciiTheme="minorHAnsi" w:hAnsiTheme="minorHAnsi" w:cstheme="minorHAnsi"/>
          <w:b/>
          <w:spacing w:val="27"/>
        </w:rPr>
        <w:t xml:space="preserve"> </w:t>
      </w:r>
      <w:r w:rsidRPr="00FB51EB">
        <w:rPr>
          <w:rFonts w:asciiTheme="minorHAnsi" w:hAnsiTheme="minorHAnsi" w:cstheme="minorHAnsi"/>
          <w:b/>
        </w:rPr>
        <w:t>Uniwersytetem</w:t>
      </w:r>
      <w:r w:rsidRPr="00FB51EB">
        <w:rPr>
          <w:rFonts w:asciiTheme="minorHAnsi" w:hAnsiTheme="minorHAnsi" w:cstheme="minorHAnsi"/>
          <w:b/>
          <w:spacing w:val="30"/>
        </w:rPr>
        <w:t xml:space="preserve"> </w:t>
      </w:r>
      <w:r w:rsidRPr="00FB51EB">
        <w:rPr>
          <w:rFonts w:asciiTheme="minorHAnsi" w:hAnsiTheme="minorHAnsi" w:cstheme="minorHAnsi"/>
          <w:b/>
        </w:rPr>
        <w:t>Medycznym</w:t>
      </w:r>
      <w:r w:rsidRPr="00FB51EB">
        <w:rPr>
          <w:rFonts w:asciiTheme="minorHAnsi" w:hAnsiTheme="minorHAnsi" w:cstheme="minorHAnsi"/>
          <w:b/>
          <w:spacing w:val="29"/>
        </w:rPr>
        <w:t xml:space="preserve"> </w:t>
      </w:r>
      <w:r w:rsidRPr="00FB51EB">
        <w:rPr>
          <w:rFonts w:asciiTheme="minorHAnsi" w:hAnsiTheme="minorHAnsi" w:cstheme="minorHAnsi"/>
        </w:rPr>
        <w:t>z</w:t>
      </w:r>
      <w:r w:rsidRPr="00FB51EB">
        <w:rPr>
          <w:rFonts w:asciiTheme="minorHAnsi" w:hAnsiTheme="minorHAnsi" w:cstheme="minorHAnsi"/>
          <w:spacing w:val="30"/>
        </w:rPr>
        <w:t xml:space="preserve"> </w:t>
      </w:r>
      <w:r w:rsidRPr="00FB51EB">
        <w:rPr>
          <w:rFonts w:asciiTheme="minorHAnsi" w:hAnsiTheme="minorHAnsi" w:cstheme="minorHAnsi"/>
        </w:rPr>
        <w:t>siedzibą</w:t>
      </w:r>
      <w:r w:rsidRPr="00FB51EB">
        <w:rPr>
          <w:rFonts w:asciiTheme="minorHAnsi" w:hAnsiTheme="minorHAnsi" w:cstheme="minorHAnsi"/>
          <w:spacing w:val="29"/>
        </w:rPr>
        <w:t xml:space="preserve"> </w:t>
      </w:r>
      <w:r w:rsidRPr="00FB51EB">
        <w:rPr>
          <w:rFonts w:asciiTheme="minorHAnsi" w:hAnsiTheme="minorHAnsi" w:cstheme="minorHAnsi"/>
        </w:rPr>
        <w:t>w</w:t>
      </w:r>
      <w:r w:rsidRPr="00FB51EB">
        <w:rPr>
          <w:rFonts w:asciiTheme="minorHAnsi" w:hAnsiTheme="minorHAnsi" w:cstheme="minorHAnsi"/>
          <w:spacing w:val="30"/>
        </w:rPr>
        <w:t xml:space="preserve"> </w:t>
      </w:r>
      <w:r w:rsidRPr="00FB51EB">
        <w:rPr>
          <w:rFonts w:asciiTheme="minorHAnsi" w:hAnsiTheme="minorHAnsi" w:cstheme="minorHAnsi"/>
        </w:rPr>
        <w:t>Gdańsku</w:t>
      </w:r>
      <w:r w:rsidRPr="00FB51EB">
        <w:rPr>
          <w:rFonts w:asciiTheme="minorHAnsi" w:hAnsiTheme="minorHAnsi" w:cstheme="minorHAnsi"/>
          <w:spacing w:val="29"/>
        </w:rPr>
        <w:t xml:space="preserve"> </w:t>
      </w:r>
      <w:r w:rsidRPr="00FB51EB">
        <w:rPr>
          <w:rFonts w:asciiTheme="minorHAnsi" w:hAnsiTheme="minorHAnsi" w:cstheme="minorHAnsi"/>
        </w:rPr>
        <w:t>(80-210)</w:t>
      </w:r>
      <w:r w:rsidRPr="00FB51EB">
        <w:rPr>
          <w:rFonts w:asciiTheme="minorHAnsi" w:hAnsiTheme="minorHAnsi" w:cstheme="minorHAnsi"/>
          <w:spacing w:val="30"/>
        </w:rPr>
        <w:t xml:space="preserve"> </w:t>
      </w:r>
      <w:r w:rsidRPr="00FB51EB">
        <w:rPr>
          <w:rFonts w:asciiTheme="minorHAnsi" w:hAnsiTheme="minorHAnsi" w:cstheme="minorHAnsi"/>
        </w:rPr>
        <w:t>przy</w:t>
      </w:r>
      <w:r w:rsidRPr="00FB51EB">
        <w:rPr>
          <w:rFonts w:asciiTheme="minorHAnsi" w:hAnsiTheme="minorHAnsi" w:cstheme="minorHAnsi"/>
          <w:spacing w:val="29"/>
        </w:rPr>
        <w:t xml:space="preserve"> </w:t>
      </w:r>
      <w:r w:rsidRPr="00FB51EB">
        <w:rPr>
          <w:rFonts w:asciiTheme="minorHAnsi" w:hAnsiTheme="minorHAnsi" w:cstheme="minorHAnsi"/>
        </w:rPr>
        <w:t>ul.</w:t>
      </w:r>
      <w:r w:rsidRPr="00FB51EB">
        <w:rPr>
          <w:rFonts w:asciiTheme="minorHAnsi" w:hAnsiTheme="minorHAnsi" w:cstheme="minorHAnsi"/>
          <w:spacing w:val="30"/>
        </w:rPr>
        <w:t xml:space="preserve"> </w:t>
      </w:r>
      <w:r w:rsidRPr="00FB51EB">
        <w:rPr>
          <w:rFonts w:asciiTheme="minorHAnsi" w:hAnsiTheme="minorHAnsi" w:cstheme="minorHAnsi"/>
        </w:rPr>
        <w:t>M.</w:t>
      </w:r>
      <w:r w:rsidRPr="00FB51EB">
        <w:rPr>
          <w:rFonts w:asciiTheme="minorHAnsi" w:hAnsiTheme="minorHAnsi" w:cstheme="minorHAnsi"/>
          <w:spacing w:val="29"/>
        </w:rPr>
        <w:t xml:space="preserve"> </w:t>
      </w:r>
      <w:r w:rsidRPr="00FB51EB">
        <w:rPr>
          <w:rFonts w:asciiTheme="minorHAnsi" w:hAnsiTheme="minorHAnsi" w:cstheme="minorHAnsi"/>
        </w:rPr>
        <w:t>Skłodowskiej-Curie</w:t>
      </w:r>
      <w:r w:rsidRPr="00FB51EB">
        <w:rPr>
          <w:rFonts w:asciiTheme="minorHAnsi" w:hAnsiTheme="minorHAnsi" w:cstheme="minorHAnsi"/>
          <w:spacing w:val="30"/>
        </w:rPr>
        <w:t xml:space="preserve"> </w:t>
      </w:r>
      <w:r w:rsidRPr="00FB51EB">
        <w:rPr>
          <w:rFonts w:asciiTheme="minorHAnsi" w:hAnsiTheme="minorHAnsi" w:cstheme="minorHAnsi"/>
          <w:spacing w:val="-5"/>
        </w:rPr>
        <w:t>3a,</w:t>
      </w:r>
      <w:r w:rsidR="00FB51EB">
        <w:rPr>
          <w:rFonts w:asciiTheme="minorHAnsi" w:hAnsiTheme="minorHAnsi" w:cstheme="minorHAnsi"/>
          <w:spacing w:val="-5"/>
        </w:rPr>
        <w:t xml:space="preserve"> </w:t>
      </w:r>
      <w:r w:rsidRPr="00FB51EB">
        <w:rPr>
          <w:rFonts w:asciiTheme="minorHAnsi" w:hAnsiTheme="minorHAnsi" w:cstheme="minorHAnsi"/>
        </w:rPr>
        <w:t>posiadającym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NIP: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5840955985,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REGON: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000288627,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BDO: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  <w:spacing w:val="-2"/>
        </w:rPr>
        <w:t>000046822</w:t>
      </w:r>
      <w:r w:rsidR="00903E86" w:rsidRPr="00FB51EB">
        <w:rPr>
          <w:rFonts w:asciiTheme="minorHAnsi" w:hAnsiTheme="minorHAnsi" w:cstheme="minorHAnsi"/>
        </w:rPr>
        <w:t>, reprezentowanym przez:</w:t>
      </w:r>
    </w:p>
    <w:p w14:paraId="037F477C" w14:textId="77777777" w:rsidR="00903E86" w:rsidRPr="00FB51EB" w:rsidRDefault="00903E86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prof. dr hab. Jacka Bigdę – p.o. Kanclerza </w:t>
      </w:r>
    </w:p>
    <w:p w14:paraId="3889EE5E" w14:textId="346A87F6" w:rsidR="00903E86" w:rsidRPr="00FB51EB" w:rsidRDefault="00903E86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przy kontrasygnacie Zastępcy Kanclerza ds. Finansowych – Kwestora mgr Zbigniewa Tymoszyka</w:t>
      </w:r>
    </w:p>
    <w:p w14:paraId="0570EC61" w14:textId="656D98C0" w:rsidR="00903E86" w:rsidRPr="00FB51EB" w:rsidRDefault="00903E86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spacing w:val="-2"/>
        </w:rPr>
      </w:pPr>
      <w:r w:rsidRPr="00FB51EB">
        <w:rPr>
          <w:rFonts w:asciiTheme="minorHAnsi" w:hAnsiTheme="minorHAnsi" w:cstheme="minorHAnsi"/>
        </w:rPr>
        <w:t>zwanym dalej: „</w:t>
      </w:r>
      <w:r w:rsidRPr="00FB51EB">
        <w:rPr>
          <w:rFonts w:asciiTheme="minorHAnsi" w:hAnsiTheme="minorHAnsi" w:cstheme="minorHAnsi"/>
          <w:b/>
        </w:rPr>
        <w:t>Zamawiającym</w:t>
      </w:r>
      <w:r w:rsidRPr="00FB51EB">
        <w:rPr>
          <w:rFonts w:asciiTheme="minorHAnsi" w:hAnsiTheme="minorHAnsi" w:cstheme="minorHAnsi"/>
        </w:rPr>
        <w:t>”</w:t>
      </w:r>
    </w:p>
    <w:p w14:paraId="5828FC9C" w14:textId="77777777" w:rsidR="00903E86" w:rsidRPr="00FB51EB" w:rsidRDefault="00903E86" w:rsidP="00FB51EB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76FCF6E" w14:textId="77777777" w:rsidR="00903E86" w:rsidRPr="00FB51EB" w:rsidRDefault="00903E86" w:rsidP="00FB51EB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a</w:t>
      </w:r>
    </w:p>
    <w:p w14:paraId="027E670C" w14:textId="522A7BA0" w:rsidR="00D877EE" w:rsidRPr="00FB51EB" w:rsidRDefault="00903E86" w:rsidP="00D877EE">
      <w:pPr>
        <w:pStyle w:val="Standard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……………………………………………………………………………………………………………………………………………………..........</w:t>
      </w:r>
    </w:p>
    <w:p w14:paraId="08E4BC4B" w14:textId="77777777" w:rsidR="00903E86" w:rsidRPr="00FB51EB" w:rsidRDefault="00903E86" w:rsidP="00FB51EB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zwanym dalej: „</w:t>
      </w:r>
      <w:r w:rsidRPr="00FB51EB">
        <w:rPr>
          <w:rFonts w:asciiTheme="minorHAnsi" w:hAnsiTheme="minorHAnsi" w:cstheme="minorHAnsi"/>
          <w:b/>
          <w:sz w:val="22"/>
          <w:szCs w:val="22"/>
        </w:rPr>
        <w:t>Wykonawcą</w:t>
      </w:r>
      <w:r w:rsidRPr="00FB51EB">
        <w:rPr>
          <w:rFonts w:asciiTheme="minorHAnsi" w:hAnsiTheme="minorHAnsi" w:cstheme="minorHAnsi"/>
          <w:sz w:val="22"/>
          <w:szCs w:val="22"/>
        </w:rPr>
        <w:t>”</w:t>
      </w:r>
    </w:p>
    <w:p w14:paraId="4A18318F" w14:textId="77777777" w:rsidR="00903E86" w:rsidRPr="00FB51EB" w:rsidRDefault="00903E86" w:rsidP="00FB51EB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D320A27" w14:textId="31405B69" w:rsidR="00903E86" w:rsidRPr="00FB51EB" w:rsidRDefault="00903E86" w:rsidP="00FB51EB">
      <w:pPr>
        <w:pStyle w:val="Standard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zwani dalej łącznie: </w:t>
      </w:r>
      <w:r w:rsidRPr="00FB51EB">
        <w:rPr>
          <w:rFonts w:asciiTheme="minorHAnsi" w:hAnsiTheme="minorHAnsi" w:cstheme="minorHAnsi"/>
          <w:bCs/>
          <w:sz w:val="22"/>
          <w:szCs w:val="22"/>
        </w:rPr>
        <w:t>„</w:t>
      </w:r>
      <w:r w:rsidRPr="00FB51EB">
        <w:rPr>
          <w:rFonts w:asciiTheme="minorHAnsi" w:hAnsiTheme="minorHAnsi" w:cstheme="minorHAnsi"/>
          <w:b/>
          <w:bCs/>
          <w:sz w:val="22"/>
          <w:szCs w:val="22"/>
        </w:rPr>
        <w:t>Stronami</w:t>
      </w:r>
      <w:r w:rsidRPr="00FB51EB">
        <w:rPr>
          <w:rFonts w:asciiTheme="minorHAnsi" w:hAnsiTheme="minorHAnsi" w:cstheme="minorHAnsi"/>
          <w:bCs/>
          <w:sz w:val="22"/>
          <w:szCs w:val="22"/>
        </w:rPr>
        <w:t>” lub z osobna: „</w:t>
      </w:r>
      <w:r w:rsidRPr="00FB51EB">
        <w:rPr>
          <w:rFonts w:asciiTheme="minorHAnsi" w:hAnsiTheme="minorHAnsi" w:cstheme="minorHAnsi"/>
          <w:b/>
          <w:bCs/>
          <w:sz w:val="22"/>
          <w:szCs w:val="22"/>
        </w:rPr>
        <w:t>Stroną</w:t>
      </w:r>
      <w:r w:rsidRPr="00FB51EB">
        <w:rPr>
          <w:rFonts w:asciiTheme="minorHAnsi" w:hAnsiTheme="minorHAnsi" w:cstheme="minorHAnsi"/>
          <w:bCs/>
          <w:sz w:val="22"/>
          <w:szCs w:val="22"/>
        </w:rPr>
        <w:t>”</w:t>
      </w:r>
    </w:p>
    <w:p w14:paraId="6C0791E1" w14:textId="0CFFAAE8" w:rsidR="001E3CFC" w:rsidRPr="00FB51EB" w:rsidRDefault="001E3CFC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b/>
        </w:rPr>
      </w:pPr>
    </w:p>
    <w:p w14:paraId="01206593" w14:textId="6793AEC3" w:rsidR="001E3CFC" w:rsidRPr="00FB51EB" w:rsidRDefault="00EC7FE1" w:rsidP="00FB51EB">
      <w:pPr>
        <w:spacing w:line="276" w:lineRule="auto"/>
        <w:ind w:right="87"/>
        <w:jc w:val="both"/>
        <w:rPr>
          <w:rFonts w:asciiTheme="minorHAnsi" w:hAnsiTheme="minorHAnsi" w:cstheme="minorHAnsi"/>
          <w:i/>
        </w:rPr>
      </w:pPr>
      <w:r w:rsidRPr="00FB51EB">
        <w:rPr>
          <w:rFonts w:asciiTheme="minorHAnsi" w:hAnsiTheme="minorHAnsi" w:cstheme="minorHAnsi"/>
          <w:i/>
        </w:rPr>
        <w:t>Umowa</w:t>
      </w:r>
      <w:r w:rsidRPr="00FB51EB">
        <w:rPr>
          <w:rFonts w:asciiTheme="minorHAnsi" w:hAnsiTheme="minorHAnsi" w:cstheme="minorHAnsi"/>
          <w:i/>
          <w:spacing w:val="-11"/>
        </w:rPr>
        <w:t xml:space="preserve"> </w:t>
      </w:r>
      <w:r w:rsidRPr="00FB51EB">
        <w:rPr>
          <w:rFonts w:asciiTheme="minorHAnsi" w:hAnsiTheme="minorHAnsi" w:cstheme="minorHAnsi"/>
          <w:i/>
        </w:rPr>
        <w:t>została</w:t>
      </w:r>
      <w:r w:rsidRPr="00FB51EB">
        <w:rPr>
          <w:rFonts w:asciiTheme="minorHAnsi" w:hAnsiTheme="minorHAnsi" w:cstheme="minorHAnsi"/>
          <w:i/>
          <w:spacing w:val="-10"/>
        </w:rPr>
        <w:t xml:space="preserve"> </w:t>
      </w:r>
      <w:r w:rsidRPr="00FB51EB">
        <w:rPr>
          <w:rFonts w:asciiTheme="minorHAnsi" w:hAnsiTheme="minorHAnsi" w:cstheme="minorHAnsi"/>
          <w:i/>
        </w:rPr>
        <w:t>zawarta</w:t>
      </w:r>
      <w:r w:rsidRPr="00FB51EB">
        <w:rPr>
          <w:rFonts w:asciiTheme="minorHAnsi" w:hAnsiTheme="minorHAnsi" w:cstheme="minorHAnsi"/>
          <w:i/>
          <w:spacing w:val="-10"/>
        </w:rPr>
        <w:t xml:space="preserve"> </w:t>
      </w:r>
      <w:r w:rsidRPr="00FB51EB">
        <w:rPr>
          <w:rFonts w:asciiTheme="minorHAnsi" w:hAnsiTheme="minorHAnsi" w:cstheme="minorHAnsi"/>
          <w:i/>
        </w:rPr>
        <w:t>w</w:t>
      </w:r>
      <w:r w:rsidRPr="00FB51EB">
        <w:rPr>
          <w:rFonts w:asciiTheme="minorHAnsi" w:hAnsiTheme="minorHAnsi" w:cstheme="minorHAnsi"/>
          <w:i/>
          <w:spacing w:val="-11"/>
        </w:rPr>
        <w:t xml:space="preserve"> </w:t>
      </w:r>
      <w:r w:rsidRPr="00FB51EB">
        <w:rPr>
          <w:rFonts w:asciiTheme="minorHAnsi" w:hAnsiTheme="minorHAnsi" w:cstheme="minorHAnsi"/>
          <w:i/>
        </w:rPr>
        <w:t>wyniku</w:t>
      </w:r>
      <w:r w:rsidRPr="00FB51EB">
        <w:rPr>
          <w:rFonts w:asciiTheme="minorHAnsi" w:hAnsiTheme="minorHAnsi" w:cstheme="minorHAnsi"/>
          <w:i/>
          <w:spacing w:val="-10"/>
        </w:rPr>
        <w:t xml:space="preserve"> </w:t>
      </w:r>
      <w:r w:rsidRPr="00FB51EB">
        <w:rPr>
          <w:rFonts w:asciiTheme="minorHAnsi" w:hAnsiTheme="minorHAnsi" w:cstheme="minorHAnsi"/>
          <w:i/>
        </w:rPr>
        <w:t>rozstrzygnięcia</w:t>
      </w:r>
      <w:r w:rsidRPr="00FB51EB">
        <w:rPr>
          <w:rFonts w:asciiTheme="minorHAnsi" w:hAnsiTheme="minorHAnsi" w:cstheme="minorHAnsi"/>
          <w:i/>
          <w:spacing w:val="-11"/>
        </w:rPr>
        <w:t xml:space="preserve"> </w:t>
      </w:r>
      <w:r w:rsidRPr="00FB51EB">
        <w:rPr>
          <w:rFonts w:asciiTheme="minorHAnsi" w:hAnsiTheme="minorHAnsi" w:cstheme="minorHAnsi"/>
          <w:i/>
        </w:rPr>
        <w:t>zapytania</w:t>
      </w:r>
      <w:r w:rsidRPr="00FB51EB">
        <w:rPr>
          <w:rFonts w:asciiTheme="minorHAnsi" w:hAnsiTheme="minorHAnsi" w:cstheme="minorHAnsi"/>
          <w:i/>
          <w:spacing w:val="-10"/>
        </w:rPr>
        <w:t xml:space="preserve"> </w:t>
      </w:r>
      <w:r w:rsidRPr="00FB51EB">
        <w:rPr>
          <w:rFonts w:asciiTheme="minorHAnsi" w:hAnsiTheme="minorHAnsi" w:cstheme="minorHAnsi"/>
          <w:i/>
        </w:rPr>
        <w:t>ofertowego</w:t>
      </w:r>
      <w:r w:rsidRPr="00FB51EB">
        <w:rPr>
          <w:rFonts w:asciiTheme="minorHAnsi" w:hAnsiTheme="minorHAnsi" w:cstheme="minorHAnsi"/>
          <w:i/>
          <w:spacing w:val="-10"/>
        </w:rPr>
        <w:t xml:space="preserve"> </w:t>
      </w:r>
      <w:r w:rsidRPr="00FB51EB">
        <w:rPr>
          <w:rFonts w:asciiTheme="minorHAnsi" w:hAnsiTheme="minorHAnsi" w:cstheme="minorHAnsi"/>
          <w:i/>
        </w:rPr>
        <w:t>z</w:t>
      </w:r>
      <w:r w:rsidRPr="00FB51EB">
        <w:rPr>
          <w:rFonts w:asciiTheme="minorHAnsi" w:hAnsiTheme="minorHAnsi" w:cstheme="minorHAnsi"/>
          <w:i/>
          <w:spacing w:val="-11"/>
        </w:rPr>
        <w:t xml:space="preserve"> </w:t>
      </w:r>
      <w:r w:rsidRPr="00FB51EB">
        <w:rPr>
          <w:rFonts w:asciiTheme="minorHAnsi" w:hAnsiTheme="minorHAnsi" w:cstheme="minorHAnsi"/>
          <w:i/>
        </w:rPr>
        <w:t>wyłączeniem</w:t>
      </w:r>
      <w:r w:rsidRPr="00FB51EB">
        <w:rPr>
          <w:rFonts w:asciiTheme="minorHAnsi" w:hAnsiTheme="minorHAnsi" w:cstheme="minorHAnsi"/>
          <w:i/>
          <w:spacing w:val="-10"/>
        </w:rPr>
        <w:t xml:space="preserve"> </w:t>
      </w:r>
      <w:r w:rsidRPr="00FB51EB">
        <w:rPr>
          <w:rFonts w:asciiTheme="minorHAnsi" w:hAnsiTheme="minorHAnsi" w:cstheme="minorHAnsi"/>
          <w:i/>
        </w:rPr>
        <w:t>przepisów</w:t>
      </w:r>
      <w:r w:rsidRPr="00FB51EB">
        <w:rPr>
          <w:rFonts w:asciiTheme="minorHAnsi" w:hAnsiTheme="minorHAnsi" w:cstheme="minorHAnsi"/>
          <w:i/>
          <w:spacing w:val="-10"/>
        </w:rPr>
        <w:t xml:space="preserve"> </w:t>
      </w:r>
      <w:r w:rsidRPr="00FB51EB">
        <w:rPr>
          <w:rFonts w:asciiTheme="minorHAnsi" w:hAnsiTheme="minorHAnsi" w:cstheme="minorHAnsi"/>
          <w:i/>
        </w:rPr>
        <w:t>ustawy</w:t>
      </w:r>
      <w:r w:rsidR="0026464A" w:rsidRPr="00FB51EB">
        <w:rPr>
          <w:rFonts w:asciiTheme="minorHAnsi" w:hAnsiTheme="minorHAnsi" w:cstheme="minorHAnsi"/>
          <w:i/>
          <w:spacing w:val="-10"/>
        </w:rPr>
        <w:t xml:space="preserve"> </w:t>
      </w:r>
      <w:r w:rsidRPr="00FB51EB">
        <w:rPr>
          <w:rFonts w:asciiTheme="minorHAnsi" w:hAnsiTheme="minorHAnsi" w:cstheme="minorHAnsi"/>
          <w:i/>
        </w:rPr>
        <w:t>z</w:t>
      </w:r>
      <w:r w:rsidR="00DA78DF" w:rsidRPr="00FB51EB">
        <w:rPr>
          <w:rFonts w:asciiTheme="minorHAnsi" w:hAnsiTheme="minorHAnsi" w:cstheme="minorHAnsi"/>
          <w:i/>
          <w:spacing w:val="-10"/>
        </w:rPr>
        <w:t> </w:t>
      </w:r>
      <w:r w:rsidR="00903E86" w:rsidRPr="00FB51EB">
        <w:rPr>
          <w:rFonts w:asciiTheme="minorHAnsi" w:hAnsiTheme="minorHAnsi" w:cstheme="minorHAnsi"/>
          <w:i/>
        </w:rPr>
        <w:t>11 </w:t>
      </w:r>
      <w:r w:rsidRPr="00FB51EB">
        <w:rPr>
          <w:rFonts w:asciiTheme="minorHAnsi" w:hAnsiTheme="minorHAnsi" w:cstheme="minorHAnsi"/>
          <w:i/>
        </w:rPr>
        <w:t>września 2019 r. – Prawo Zamówień Publicznych (Dz. U. z 2019 poz. 2019 z późn. zm.), ponieważ wartość zamówienia jest mniejsza niż kwota 1</w:t>
      </w:r>
      <w:r w:rsidR="00FB49A4" w:rsidRPr="00FB51EB">
        <w:rPr>
          <w:rFonts w:asciiTheme="minorHAnsi" w:hAnsiTheme="minorHAnsi" w:cstheme="minorHAnsi"/>
          <w:i/>
        </w:rPr>
        <w:t>7</w:t>
      </w:r>
      <w:r w:rsidRPr="00FB51EB">
        <w:rPr>
          <w:rFonts w:asciiTheme="minorHAnsi" w:hAnsiTheme="minorHAnsi" w:cstheme="minorHAnsi"/>
          <w:i/>
        </w:rPr>
        <w:t>0 000,00 zł (art. 2 ust. 1 pkt 1 p.z.p.).</w:t>
      </w:r>
    </w:p>
    <w:p w14:paraId="4FC876F0" w14:textId="518F9D48" w:rsidR="001E3CFC" w:rsidRPr="00FB51EB" w:rsidRDefault="001E3CFC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</w:rPr>
      </w:pPr>
    </w:p>
    <w:p w14:paraId="5887BDDC" w14:textId="77777777" w:rsidR="001E3CFC" w:rsidRPr="00FB51EB" w:rsidRDefault="00EC7FE1" w:rsidP="00FB51EB">
      <w:pPr>
        <w:spacing w:line="276" w:lineRule="auto"/>
        <w:ind w:left="4" w:right="5"/>
        <w:jc w:val="center"/>
        <w:rPr>
          <w:rFonts w:asciiTheme="minorHAnsi" w:hAnsiTheme="minorHAnsi" w:cstheme="minorHAnsi"/>
          <w:b/>
        </w:rPr>
      </w:pPr>
      <w:r w:rsidRPr="00FB51EB">
        <w:rPr>
          <w:rFonts w:asciiTheme="minorHAnsi" w:hAnsiTheme="minorHAnsi" w:cstheme="minorHAnsi"/>
          <w:b/>
        </w:rPr>
        <w:t>§</w:t>
      </w:r>
      <w:r w:rsidRPr="00FB51EB">
        <w:rPr>
          <w:rFonts w:asciiTheme="minorHAnsi" w:hAnsiTheme="minorHAnsi" w:cstheme="minorHAnsi"/>
          <w:b/>
          <w:spacing w:val="-1"/>
        </w:rPr>
        <w:t xml:space="preserve"> </w:t>
      </w:r>
      <w:r w:rsidRPr="00FB51EB">
        <w:rPr>
          <w:rFonts w:asciiTheme="minorHAnsi" w:hAnsiTheme="minorHAnsi" w:cstheme="minorHAnsi"/>
          <w:b/>
          <w:spacing w:val="-10"/>
        </w:rPr>
        <w:t>1</w:t>
      </w:r>
    </w:p>
    <w:p w14:paraId="6A8B979B" w14:textId="77777777" w:rsidR="001E3CFC" w:rsidRPr="00FB51EB" w:rsidRDefault="00EC7FE1" w:rsidP="00FB51EB">
      <w:pPr>
        <w:pStyle w:val="Nagwek1"/>
        <w:spacing w:before="0"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PRZEDMIOT</w:t>
      </w:r>
      <w:r w:rsidRPr="00FB51EB">
        <w:rPr>
          <w:rFonts w:asciiTheme="minorHAnsi" w:hAnsiTheme="minorHAnsi" w:cstheme="minorHAnsi"/>
          <w:spacing w:val="-8"/>
        </w:rPr>
        <w:t xml:space="preserve"> </w:t>
      </w:r>
      <w:r w:rsidRPr="00FB51EB">
        <w:rPr>
          <w:rFonts w:asciiTheme="minorHAnsi" w:hAnsiTheme="minorHAnsi" w:cstheme="minorHAnsi"/>
          <w:spacing w:val="-2"/>
        </w:rPr>
        <w:t>UMOWY</w:t>
      </w:r>
    </w:p>
    <w:p w14:paraId="46BFE4CD" w14:textId="544E6938" w:rsidR="000F396A" w:rsidRPr="00FB51EB" w:rsidRDefault="000F396A" w:rsidP="00D72823">
      <w:pPr>
        <w:pStyle w:val="Akapitzlist"/>
        <w:numPr>
          <w:ilvl w:val="0"/>
          <w:numId w:val="4"/>
        </w:numPr>
        <w:tabs>
          <w:tab w:val="left" w:pos="369"/>
          <w:tab w:val="left" w:pos="371"/>
        </w:tabs>
        <w:spacing w:line="276" w:lineRule="auto"/>
        <w:ind w:left="371"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Przedmiotem umowy jest zaprojektowanie i wykonanie rozdzielnic zasilająco-sterujących centralami wentylacyjnymi nawiewno-wyciągowymi N1/1 oraz N1/2, jak również wykonanie wszelkich innych elementów systemu niezbędnych do prawidłowej realizacji zamówienia, zgodnie z opisem przedmiotu zamówienia stanowiącym </w:t>
      </w:r>
      <w:r w:rsidRPr="00FB51EB">
        <w:rPr>
          <w:rFonts w:asciiTheme="minorHAnsi" w:hAnsiTheme="minorHAnsi" w:cstheme="minorHAnsi"/>
          <w:b/>
        </w:rPr>
        <w:t>Załącznik nr 1</w:t>
      </w:r>
      <w:r w:rsidRPr="00FB51EB">
        <w:rPr>
          <w:rFonts w:asciiTheme="minorHAnsi" w:hAnsiTheme="minorHAnsi" w:cstheme="minorHAnsi"/>
        </w:rPr>
        <w:t xml:space="preserve"> do umowy, wraz z </w:t>
      </w:r>
      <w:r w:rsidR="00D9161F" w:rsidRPr="00FB51EB">
        <w:rPr>
          <w:rFonts w:asciiTheme="minorHAnsi" w:hAnsiTheme="minorHAnsi" w:cstheme="minorHAnsi"/>
        </w:rPr>
        <w:t>pracami towarzyszącymi koniecznymi</w:t>
      </w:r>
      <w:r w:rsidRPr="00FB51EB">
        <w:rPr>
          <w:rFonts w:asciiTheme="minorHAnsi" w:hAnsiTheme="minorHAnsi" w:cstheme="minorHAnsi"/>
        </w:rPr>
        <w:t xml:space="preserve"> do osiągnięcia funkcjonalności wymaganych przez Zamawiającego.</w:t>
      </w:r>
    </w:p>
    <w:p w14:paraId="355C26E3" w14:textId="56D24F53" w:rsidR="001E3CFC" w:rsidRPr="00FB51EB" w:rsidRDefault="00EC7FE1" w:rsidP="00D72823">
      <w:pPr>
        <w:pStyle w:val="Akapitzlist"/>
        <w:numPr>
          <w:ilvl w:val="0"/>
          <w:numId w:val="4"/>
        </w:numPr>
        <w:tabs>
          <w:tab w:val="left" w:pos="369"/>
        </w:tabs>
        <w:spacing w:line="276" w:lineRule="auto"/>
        <w:ind w:left="369" w:hanging="282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Prace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związane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z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Pr="00FB51EB">
        <w:rPr>
          <w:rFonts w:asciiTheme="minorHAnsi" w:hAnsiTheme="minorHAnsi" w:cstheme="minorHAnsi"/>
        </w:rPr>
        <w:t>wykonaniem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Przedmiotu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umowy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podzielone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są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Pr="00FB51EB">
        <w:rPr>
          <w:rFonts w:asciiTheme="minorHAnsi" w:hAnsiTheme="minorHAnsi" w:cstheme="minorHAnsi"/>
        </w:rPr>
        <w:t>na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="000F396A" w:rsidRPr="00FB51EB">
        <w:rPr>
          <w:rFonts w:asciiTheme="minorHAnsi" w:hAnsiTheme="minorHAnsi" w:cstheme="minorHAnsi"/>
        </w:rPr>
        <w:t>dwa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  <w:spacing w:val="-2"/>
        </w:rPr>
        <w:t>etapy:</w:t>
      </w:r>
    </w:p>
    <w:p w14:paraId="2B4C977A" w14:textId="61A07EBF" w:rsidR="001E3CFC" w:rsidRPr="00FB51EB" w:rsidRDefault="000F396A" w:rsidP="00D72823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Etap I – w</w:t>
      </w:r>
      <w:r w:rsidR="00EC7FE1" w:rsidRPr="00FB51EB">
        <w:rPr>
          <w:rFonts w:asciiTheme="minorHAnsi" w:hAnsiTheme="minorHAnsi" w:cstheme="minorHAnsi"/>
        </w:rPr>
        <w:t xml:space="preserve">ykonanie projektu wymiany automatyki central wentylacyjnych oraz integracji z </w:t>
      </w:r>
      <w:r w:rsidRPr="00FB51EB">
        <w:rPr>
          <w:rFonts w:asciiTheme="minorHAnsi" w:hAnsiTheme="minorHAnsi" w:cstheme="minorHAnsi"/>
        </w:rPr>
        <w:t>BMS;</w:t>
      </w:r>
    </w:p>
    <w:p w14:paraId="345BE1F6" w14:textId="473549BE" w:rsidR="001E3CFC" w:rsidRPr="00FB51EB" w:rsidRDefault="000F396A" w:rsidP="00D72823">
      <w:pPr>
        <w:pStyle w:val="Akapitzlist"/>
        <w:numPr>
          <w:ilvl w:val="0"/>
          <w:numId w:val="5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Etap II – w</w:t>
      </w:r>
      <w:r w:rsidR="00EC7FE1" w:rsidRPr="00FB51EB">
        <w:rPr>
          <w:rFonts w:asciiTheme="minorHAnsi" w:hAnsiTheme="minorHAnsi" w:cstheme="minorHAnsi"/>
        </w:rPr>
        <w:t xml:space="preserve">ykonanie prac montażowych i uruchomieniowych na podstawie </w:t>
      </w:r>
      <w:r w:rsidRPr="00FB51EB">
        <w:rPr>
          <w:rFonts w:asciiTheme="minorHAnsi" w:hAnsiTheme="minorHAnsi" w:cstheme="minorHAnsi"/>
        </w:rPr>
        <w:t>w/w projektu.</w:t>
      </w:r>
    </w:p>
    <w:p w14:paraId="43F86E83" w14:textId="77777777" w:rsidR="001E3CFC" w:rsidRPr="00FB51EB" w:rsidRDefault="00EC7FE1" w:rsidP="00D72823">
      <w:pPr>
        <w:pStyle w:val="Akapitzlist"/>
        <w:numPr>
          <w:ilvl w:val="0"/>
          <w:numId w:val="4"/>
        </w:numPr>
        <w:tabs>
          <w:tab w:val="left" w:pos="369"/>
          <w:tab w:val="left" w:pos="371"/>
        </w:tabs>
        <w:spacing w:line="276" w:lineRule="auto"/>
        <w:ind w:left="371" w:right="87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Dostarczony sprzęt i urządzenia powinny spełniać wymagania określone w opisie przedmiotu zamówienia oraz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być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fabrycznie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nowe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i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objęte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gwarancją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producenta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obowiązującą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na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terenie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Rzeczypospolitej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Polskiej.</w:t>
      </w:r>
    </w:p>
    <w:p w14:paraId="4423204D" w14:textId="58D1F712" w:rsidR="000F396A" w:rsidRPr="00FB51EB" w:rsidRDefault="000F396A" w:rsidP="00D72823">
      <w:pPr>
        <w:pStyle w:val="Akapitzlist"/>
        <w:numPr>
          <w:ilvl w:val="0"/>
          <w:numId w:val="4"/>
        </w:numPr>
        <w:tabs>
          <w:tab w:val="left" w:pos="369"/>
        </w:tabs>
        <w:spacing w:line="276" w:lineRule="auto"/>
        <w:ind w:left="369" w:hanging="282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Prace objęte Przedmiotem umowy powinny zostać wykonane zgodnie z obowiązującymi przepisami prawa, właściwymi normami i standardami technicznymi, zasadami wiedzy technicznej oraz sztuki budowlanej, z zastosowaniem technologii właściwej dla danego rodzaju robót, przy jednoczesnym zachowaniu należytej staranności oraz zgodnie z postanowieniami niniejszej umowy, dokumentacją stanowiącą jej integralną część oraz wytycznymi Zamawiającego.</w:t>
      </w:r>
    </w:p>
    <w:p w14:paraId="157D4310" w14:textId="2D462B5A" w:rsidR="000F396A" w:rsidRPr="00FB51EB" w:rsidRDefault="000F396A" w:rsidP="00FB51EB">
      <w:pPr>
        <w:spacing w:line="276" w:lineRule="auto"/>
        <w:ind w:right="5"/>
        <w:jc w:val="both"/>
        <w:rPr>
          <w:rFonts w:asciiTheme="minorHAnsi" w:hAnsiTheme="minorHAnsi" w:cstheme="minorHAnsi"/>
          <w:b/>
        </w:rPr>
      </w:pPr>
    </w:p>
    <w:p w14:paraId="364C90ED" w14:textId="47A1B80E" w:rsidR="001E3CFC" w:rsidRPr="00FB51EB" w:rsidRDefault="00EC7FE1" w:rsidP="00FB51EB">
      <w:pPr>
        <w:spacing w:line="276" w:lineRule="auto"/>
        <w:ind w:left="4" w:right="5"/>
        <w:jc w:val="center"/>
        <w:rPr>
          <w:rFonts w:asciiTheme="minorHAnsi" w:hAnsiTheme="minorHAnsi" w:cstheme="minorHAnsi"/>
          <w:b/>
        </w:rPr>
      </w:pPr>
      <w:r w:rsidRPr="00FB51EB">
        <w:rPr>
          <w:rFonts w:asciiTheme="minorHAnsi" w:hAnsiTheme="minorHAnsi" w:cstheme="minorHAnsi"/>
          <w:b/>
        </w:rPr>
        <w:t>§</w:t>
      </w:r>
      <w:r w:rsidRPr="00FB51EB">
        <w:rPr>
          <w:rFonts w:asciiTheme="minorHAnsi" w:hAnsiTheme="minorHAnsi" w:cstheme="minorHAnsi"/>
          <w:b/>
          <w:spacing w:val="-1"/>
        </w:rPr>
        <w:t xml:space="preserve"> </w:t>
      </w:r>
      <w:r w:rsidRPr="00FB51EB">
        <w:rPr>
          <w:rFonts w:asciiTheme="minorHAnsi" w:hAnsiTheme="minorHAnsi" w:cstheme="minorHAnsi"/>
          <w:b/>
          <w:spacing w:val="-10"/>
        </w:rPr>
        <w:t>2</w:t>
      </w:r>
    </w:p>
    <w:p w14:paraId="5F5DC678" w14:textId="5914DC3A" w:rsidR="001163A4" w:rsidRPr="00FB51EB" w:rsidRDefault="00EC7FE1" w:rsidP="00FB51EB">
      <w:pPr>
        <w:pStyle w:val="Nagwek1"/>
        <w:spacing w:before="0"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WYKONANIE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="00964447" w:rsidRPr="00FB51EB">
        <w:rPr>
          <w:rFonts w:asciiTheme="minorHAnsi" w:hAnsiTheme="minorHAnsi" w:cstheme="minorHAnsi"/>
          <w:spacing w:val="-1"/>
        </w:rPr>
        <w:t xml:space="preserve">I ODBIÓR PRZEDMIOTU </w:t>
      </w:r>
      <w:r w:rsidRPr="00FB51EB">
        <w:rPr>
          <w:rFonts w:asciiTheme="minorHAnsi" w:hAnsiTheme="minorHAnsi" w:cstheme="minorHAnsi"/>
          <w:spacing w:val="-2"/>
        </w:rPr>
        <w:t>UMOWY</w:t>
      </w:r>
    </w:p>
    <w:p w14:paraId="7EAE13E6" w14:textId="55F6F76C" w:rsidR="001163A4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Wykonawca zobowiązuje się do realizacji Przedmiotu umowy na w</w:t>
      </w:r>
      <w:r w:rsidR="00D9161F" w:rsidRPr="00FB51EB">
        <w:rPr>
          <w:rFonts w:asciiTheme="minorHAnsi" w:hAnsiTheme="minorHAnsi" w:cstheme="minorHAnsi"/>
          <w:sz w:val="22"/>
          <w:szCs w:val="22"/>
        </w:rPr>
        <w:t>łasny koszt i ryzyko, zgodnie z </w:t>
      </w:r>
      <w:r w:rsidRPr="00FB51EB">
        <w:rPr>
          <w:rFonts w:asciiTheme="minorHAnsi" w:hAnsiTheme="minorHAnsi" w:cstheme="minorHAnsi"/>
          <w:sz w:val="22"/>
          <w:szCs w:val="22"/>
        </w:rPr>
        <w:t>postano</w:t>
      </w:r>
      <w:r w:rsidR="00D9161F" w:rsidRPr="00FB51EB">
        <w:rPr>
          <w:rFonts w:asciiTheme="minorHAnsi" w:hAnsiTheme="minorHAnsi" w:cstheme="minorHAnsi"/>
          <w:sz w:val="22"/>
          <w:szCs w:val="22"/>
        </w:rPr>
        <w:t>wieniami niniejszej umowy oraz opisem przedmiotu z</w:t>
      </w:r>
      <w:r w:rsidRPr="00FB51EB">
        <w:rPr>
          <w:rFonts w:asciiTheme="minorHAnsi" w:hAnsiTheme="minorHAnsi" w:cstheme="minorHAnsi"/>
          <w:sz w:val="22"/>
          <w:szCs w:val="22"/>
        </w:rPr>
        <w:t xml:space="preserve">amówienia stanowiącym </w:t>
      </w:r>
      <w:r w:rsidRPr="00FB51EB">
        <w:rPr>
          <w:rFonts w:asciiTheme="minorHAnsi" w:hAnsiTheme="minorHAnsi" w:cstheme="minorHAnsi"/>
          <w:b/>
          <w:sz w:val="22"/>
          <w:szCs w:val="22"/>
        </w:rPr>
        <w:t xml:space="preserve">Załącznik nr 1 </w:t>
      </w:r>
      <w:r w:rsidR="00D9161F" w:rsidRPr="00FB51EB">
        <w:rPr>
          <w:rFonts w:asciiTheme="minorHAnsi" w:hAnsiTheme="minorHAnsi" w:cstheme="minorHAnsi"/>
          <w:sz w:val="22"/>
          <w:szCs w:val="22"/>
        </w:rPr>
        <w:t>do u</w:t>
      </w:r>
      <w:r w:rsidRPr="00FB51EB">
        <w:rPr>
          <w:rFonts w:asciiTheme="minorHAnsi" w:hAnsiTheme="minorHAnsi" w:cstheme="minorHAnsi"/>
          <w:sz w:val="22"/>
          <w:szCs w:val="22"/>
        </w:rPr>
        <w:t>mowy.</w:t>
      </w:r>
    </w:p>
    <w:p w14:paraId="773E67D2" w14:textId="26C7D33B" w:rsidR="001163A4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lastRenderedPageBreak/>
        <w:t xml:space="preserve">W ramach realizacji </w:t>
      </w: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Etapu I</w:t>
      </w:r>
      <w:r w:rsidRPr="00FB51EB">
        <w:rPr>
          <w:rFonts w:asciiTheme="minorHAnsi" w:hAnsiTheme="minorHAnsi" w:cstheme="minorHAnsi"/>
          <w:b/>
          <w:sz w:val="22"/>
          <w:szCs w:val="22"/>
        </w:rPr>
        <w:t>,</w:t>
      </w:r>
      <w:r w:rsidRPr="00FB51EB">
        <w:rPr>
          <w:rFonts w:asciiTheme="minorHAnsi" w:hAnsiTheme="minorHAnsi" w:cstheme="minorHAnsi"/>
          <w:sz w:val="22"/>
          <w:szCs w:val="22"/>
        </w:rPr>
        <w:t xml:space="preserve"> o </w:t>
      </w:r>
      <w:r w:rsidR="00D9161F" w:rsidRPr="00FB51EB">
        <w:rPr>
          <w:rFonts w:asciiTheme="minorHAnsi" w:hAnsiTheme="minorHAnsi" w:cstheme="minorHAnsi"/>
          <w:sz w:val="22"/>
          <w:szCs w:val="22"/>
        </w:rPr>
        <w:t>którym mowa w § 1 ust. 2 pkt 1 u</w:t>
      </w:r>
      <w:r w:rsidRPr="00FB51EB">
        <w:rPr>
          <w:rFonts w:asciiTheme="minorHAnsi" w:hAnsiTheme="minorHAnsi" w:cstheme="minorHAnsi"/>
          <w:sz w:val="22"/>
          <w:szCs w:val="22"/>
        </w:rPr>
        <w:t>mowy, Wykonawca zobowiązany jest opracować i przekazać Zamawiającemu do akceptacji dokum</w:t>
      </w:r>
      <w:r w:rsidR="000A3337" w:rsidRPr="00FB51EB">
        <w:rPr>
          <w:rFonts w:asciiTheme="minorHAnsi" w:hAnsiTheme="minorHAnsi" w:cstheme="minorHAnsi"/>
          <w:sz w:val="22"/>
          <w:szCs w:val="22"/>
        </w:rPr>
        <w:t>entację projektową obejmującą w </w:t>
      </w:r>
      <w:r w:rsidRPr="00FB51EB">
        <w:rPr>
          <w:rFonts w:asciiTheme="minorHAnsi" w:hAnsiTheme="minorHAnsi" w:cstheme="minorHAnsi"/>
          <w:sz w:val="22"/>
          <w:szCs w:val="22"/>
        </w:rPr>
        <w:t>szczególności:</w:t>
      </w:r>
    </w:p>
    <w:p w14:paraId="3021DA80" w14:textId="3BFE9041" w:rsidR="001163A4" w:rsidRPr="00FB51EB" w:rsidRDefault="001163A4" w:rsidP="00D72823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projekt rozdzielnic zasilająco-steruj</w:t>
      </w:r>
      <w:r w:rsidR="00D9161F" w:rsidRPr="00FB51EB">
        <w:rPr>
          <w:rFonts w:asciiTheme="minorHAnsi" w:hAnsiTheme="minorHAnsi" w:cstheme="minorHAnsi"/>
          <w:sz w:val="22"/>
          <w:szCs w:val="22"/>
        </w:rPr>
        <w:t>ących centralami wentylacyjnymi;</w:t>
      </w:r>
    </w:p>
    <w:p w14:paraId="1DC83A0B" w14:textId="4A6CEC1F" w:rsidR="001163A4" w:rsidRPr="00FB51EB" w:rsidRDefault="001163A4" w:rsidP="00D72823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projekty innych rozdzielnic niezbędnych</w:t>
      </w:r>
      <w:r w:rsidR="00D9161F" w:rsidRPr="00FB51EB">
        <w:rPr>
          <w:rFonts w:asciiTheme="minorHAnsi" w:hAnsiTheme="minorHAnsi" w:cstheme="minorHAnsi"/>
          <w:sz w:val="22"/>
          <w:szCs w:val="22"/>
        </w:rPr>
        <w:t xml:space="preserve"> do realizacji Przedmiotu umowy;</w:t>
      </w:r>
    </w:p>
    <w:p w14:paraId="25676DCC" w14:textId="3A9DD71C" w:rsidR="001163A4" w:rsidRPr="00FB51EB" w:rsidRDefault="001163A4" w:rsidP="00D72823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schemat str</w:t>
      </w:r>
      <w:r w:rsidR="00D9161F" w:rsidRPr="00FB51EB">
        <w:rPr>
          <w:rFonts w:asciiTheme="minorHAnsi" w:hAnsiTheme="minorHAnsi" w:cstheme="minorHAnsi"/>
          <w:sz w:val="22"/>
          <w:szCs w:val="22"/>
        </w:rPr>
        <w:t>ukturalny instalacji automatyki;</w:t>
      </w:r>
    </w:p>
    <w:p w14:paraId="0BEBEEA0" w14:textId="77777777" w:rsidR="001163A4" w:rsidRPr="00FB51EB" w:rsidRDefault="001163A4" w:rsidP="00D72823">
      <w:pPr>
        <w:pStyle w:val="NormalnyWeb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schemat integracji systemu z systemem BMS Zamawiającego.</w:t>
      </w:r>
    </w:p>
    <w:p w14:paraId="752E167C" w14:textId="77777777" w:rsidR="001163A4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Zamawiający dokona weryfikacji dokumentacji projektowej, o której mowa w ust. 2, i w terminie </w:t>
      </w:r>
      <w:r w:rsidRPr="00FB51EB">
        <w:rPr>
          <w:rStyle w:val="Pogrubienie"/>
          <w:rFonts w:asciiTheme="minorHAnsi" w:hAnsiTheme="minorHAnsi" w:cstheme="minorHAnsi"/>
          <w:sz w:val="22"/>
          <w:szCs w:val="22"/>
        </w:rPr>
        <w:t>do 5 dni roboczych</w:t>
      </w:r>
      <w:r w:rsidRPr="00FB51EB">
        <w:rPr>
          <w:rFonts w:asciiTheme="minorHAnsi" w:hAnsiTheme="minorHAnsi" w:cstheme="minorHAnsi"/>
          <w:sz w:val="22"/>
          <w:szCs w:val="22"/>
        </w:rPr>
        <w:t xml:space="preserve"> od dnia jej otrzymania dokona jej akceptacji lub zgłosi uwagi. W przypadku zgłoszenia uwag Wykonawca zobowiązany jest do ich uwzględnienia i ponownego przedłożenia dokumentacji do akceptacji.</w:t>
      </w:r>
    </w:p>
    <w:p w14:paraId="04219341" w14:textId="77777777" w:rsidR="001163A4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Po zaakceptowaniu dokumentacji projektowej Zamawiający przekaże Wykonawcy miejsce prowadzenia prac w terminie </w:t>
      </w:r>
      <w:r w:rsidRPr="00FB51EB">
        <w:rPr>
          <w:rStyle w:val="Pogrubienie"/>
          <w:rFonts w:asciiTheme="minorHAnsi" w:hAnsiTheme="minorHAnsi" w:cstheme="minorHAnsi"/>
          <w:sz w:val="22"/>
          <w:szCs w:val="22"/>
        </w:rPr>
        <w:t>do 3 dni roboczych</w:t>
      </w:r>
      <w:r w:rsidRPr="00FB51EB">
        <w:rPr>
          <w:rFonts w:asciiTheme="minorHAnsi" w:hAnsiTheme="minorHAnsi" w:cstheme="minorHAnsi"/>
          <w:sz w:val="22"/>
          <w:szCs w:val="22"/>
        </w:rPr>
        <w:t xml:space="preserve"> od dnia akceptacji projektu.</w:t>
      </w:r>
    </w:p>
    <w:p w14:paraId="171AD000" w14:textId="77777777" w:rsidR="001163A4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Prace montażowe będą realizowane w </w:t>
      </w: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obiekcie czynnym</w:t>
      </w:r>
      <w:r w:rsidRPr="00FB51EB">
        <w:rPr>
          <w:rFonts w:asciiTheme="minorHAnsi" w:hAnsiTheme="minorHAnsi" w:cstheme="minorHAnsi"/>
          <w:sz w:val="22"/>
          <w:szCs w:val="22"/>
        </w:rPr>
        <w:t>. W trakcie realizacji prac Wykonawca zobowiązany jest do uzgadniania dostępu do pomieszczeń z przedstawicielem Działu Budowlano-Technicznego Zamawiającego.</w:t>
      </w:r>
    </w:p>
    <w:p w14:paraId="7AAA49FE" w14:textId="77777777" w:rsidR="001163A4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Prace montażowe prowadzone będą </w:t>
      </w: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etapowo</w:t>
      </w:r>
      <w:r w:rsidRPr="00FB51EB">
        <w:rPr>
          <w:rFonts w:asciiTheme="minorHAnsi" w:hAnsiTheme="minorHAnsi" w:cstheme="minorHAnsi"/>
          <w:b/>
          <w:sz w:val="22"/>
          <w:szCs w:val="22"/>
        </w:rPr>
        <w:t>,</w:t>
      </w:r>
      <w:r w:rsidRPr="00FB51EB">
        <w:rPr>
          <w:rFonts w:asciiTheme="minorHAnsi" w:hAnsiTheme="minorHAnsi" w:cstheme="minorHAnsi"/>
          <w:sz w:val="22"/>
          <w:szCs w:val="22"/>
        </w:rPr>
        <w:t xml:space="preserve"> w sposób zapewniający ciągłość pracy instalacji wentylacyjnej, w następującej kolejności:</w:t>
      </w:r>
    </w:p>
    <w:p w14:paraId="71E585BD" w14:textId="77777777" w:rsidR="001163A4" w:rsidRPr="00FB51EB" w:rsidRDefault="001163A4" w:rsidP="00D72823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wymiana i uruchomienie automatyki pierwszej centrali wentylacyjnej,</w:t>
      </w:r>
    </w:p>
    <w:p w14:paraId="0D48963B" w14:textId="77777777" w:rsidR="001163A4" w:rsidRPr="00FB51EB" w:rsidRDefault="001163A4" w:rsidP="00D72823">
      <w:pPr>
        <w:pStyle w:val="NormalnyWeb"/>
        <w:numPr>
          <w:ilvl w:val="0"/>
          <w:numId w:val="1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wymiana i uruchomienie automatyki drugiej centrali wentylacyjnej.</w:t>
      </w:r>
    </w:p>
    <w:p w14:paraId="34B7FE92" w14:textId="4EBC4E17" w:rsidR="001163A4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Łączny maksymalny czas pracy instalacji wentylacyjnej przy wykorzystaniu </w:t>
      </w:r>
      <w:r w:rsidR="00DC0DE0" w:rsidRPr="00FB51EB">
        <w:rPr>
          <w:rFonts w:asciiTheme="minorHAnsi" w:hAnsiTheme="minorHAnsi" w:cstheme="minorHAnsi"/>
          <w:sz w:val="22"/>
          <w:szCs w:val="22"/>
        </w:rPr>
        <w:t>tylko jednej czynnej centrali w </w:t>
      </w:r>
      <w:r w:rsidRPr="00FB51EB">
        <w:rPr>
          <w:rFonts w:asciiTheme="minorHAnsi" w:hAnsiTheme="minorHAnsi" w:cstheme="minorHAnsi"/>
          <w:sz w:val="22"/>
          <w:szCs w:val="22"/>
        </w:rPr>
        <w:t xml:space="preserve">okresie realizacji prac nie może przekroczyć </w:t>
      </w:r>
      <w:r w:rsidRPr="00FB51EB">
        <w:rPr>
          <w:rStyle w:val="Pogrubienie"/>
          <w:rFonts w:asciiTheme="minorHAnsi" w:hAnsiTheme="minorHAnsi" w:cstheme="minorHAnsi"/>
          <w:sz w:val="22"/>
          <w:szCs w:val="22"/>
        </w:rPr>
        <w:t>20 dni kalendarzowych</w:t>
      </w:r>
      <w:r w:rsidRPr="00FB51EB">
        <w:rPr>
          <w:rFonts w:asciiTheme="minorHAnsi" w:hAnsiTheme="minorHAnsi" w:cstheme="minorHAnsi"/>
          <w:sz w:val="22"/>
          <w:szCs w:val="22"/>
        </w:rPr>
        <w:t>.</w:t>
      </w:r>
    </w:p>
    <w:p w14:paraId="11ADF62B" w14:textId="77777777" w:rsidR="001163A4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Prace montażowe, w tym planowane wyłączenia instalacji, powinny być prowadzone w godzinach </w:t>
      </w:r>
      <w:r w:rsidRPr="00FB51EB">
        <w:rPr>
          <w:rStyle w:val="Pogrubienie"/>
          <w:rFonts w:asciiTheme="minorHAnsi" w:hAnsiTheme="minorHAnsi" w:cstheme="minorHAnsi"/>
          <w:sz w:val="22"/>
          <w:szCs w:val="22"/>
        </w:rPr>
        <w:t>6:00–15:30 w dni robocze (poniedziałek–piątek)</w:t>
      </w:r>
      <w:r w:rsidRPr="00FB51EB">
        <w:rPr>
          <w:rFonts w:asciiTheme="minorHAnsi" w:hAnsiTheme="minorHAnsi" w:cstheme="minorHAnsi"/>
          <w:sz w:val="22"/>
          <w:szCs w:val="22"/>
        </w:rPr>
        <w:t xml:space="preserve">, z wyłączeniem dni ustawowo wolnych od pracy. Możliwość prowadzenia prac w innym terminie wymaga uprzedniego uzgodnienia z Zamawiającym z co najmniej </w:t>
      </w:r>
      <w:r w:rsidRPr="00FB51EB">
        <w:rPr>
          <w:rStyle w:val="Pogrubienie"/>
          <w:rFonts w:asciiTheme="minorHAnsi" w:hAnsiTheme="minorHAnsi" w:cstheme="minorHAnsi"/>
          <w:sz w:val="22"/>
          <w:szCs w:val="22"/>
        </w:rPr>
        <w:t>3-dniowym wyprzedzeniem</w:t>
      </w:r>
      <w:r w:rsidRPr="00FB51EB">
        <w:rPr>
          <w:rFonts w:asciiTheme="minorHAnsi" w:hAnsiTheme="minorHAnsi" w:cstheme="minorHAnsi"/>
          <w:sz w:val="22"/>
          <w:szCs w:val="22"/>
        </w:rPr>
        <w:t>.</w:t>
      </w:r>
    </w:p>
    <w:p w14:paraId="59C97BE7" w14:textId="165F84C8" w:rsidR="001163A4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Wszelkie wyłączenia central wentylacyjnych wymaga</w:t>
      </w:r>
      <w:r w:rsidR="00D9161F" w:rsidRPr="00FB51EB">
        <w:rPr>
          <w:rFonts w:asciiTheme="minorHAnsi" w:hAnsiTheme="minorHAnsi" w:cstheme="minorHAnsi"/>
          <w:sz w:val="22"/>
          <w:szCs w:val="22"/>
        </w:rPr>
        <w:t>ją wcześniejszego uzgodnienia z </w:t>
      </w:r>
      <w:r w:rsidRPr="00FB51EB">
        <w:rPr>
          <w:rFonts w:asciiTheme="minorHAnsi" w:hAnsiTheme="minorHAnsi" w:cstheme="minorHAnsi"/>
          <w:sz w:val="22"/>
          <w:szCs w:val="22"/>
        </w:rPr>
        <w:t xml:space="preserve">Zamawiającym z co najmniej </w:t>
      </w:r>
      <w:r w:rsidRPr="00FB51EB">
        <w:rPr>
          <w:rStyle w:val="Pogrubienie"/>
          <w:rFonts w:asciiTheme="minorHAnsi" w:hAnsiTheme="minorHAnsi" w:cstheme="minorHAnsi"/>
          <w:sz w:val="22"/>
          <w:szCs w:val="22"/>
        </w:rPr>
        <w:t>4-dniowym wyprzedzeniem</w:t>
      </w:r>
      <w:r w:rsidRPr="00FB51EB">
        <w:rPr>
          <w:rFonts w:asciiTheme="minorHAnsi" w:hAnsiTheme="minorHAnsi" w:cstheme="minorHAnsi"/>
          <w:sz w:val="22"/>
          <w:szCs w:val="22"/>
        </w:rPr>
        <w:t>. Wykonawca zobowiązuje się dołożyć wszelkich starań w celu maksymalnego ograniczenia czasu trwania wyłączeń.</w:t>
      </w:r>
    </w:p>
    <w:p w14:paraId="21A3342C" w14:textId="77777777" w:rsidR="001163A4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Wykonawca zobowiązany jest przekazać Zamawiającemu </w:t>
      </w:r>
      <w:r w:rsidRPr="00FB51EB">
        <w:rPr>
          <w:rStyle w:val="Pogrubienie"/>
          <w:rFonts w:asciiTheme="minorHAnsi" w:hAnsiTheme="minorHAnsi" w:cstheme="minorHAnsi"/>
          <w:sz w:val="22"/>
          <w:szCs w:val="22"/>
        </w:rPr>
        <w:t>najpóźniej 3 dni przed planowanym wbudowaniem</w:t>
      </w:r>
      <w:r w:rsidRPr="00FB51EB">
        <w:rPr>
          <w:rFonts w:asciiTheme="minorHAnsi" w:hAnsiTheme="minorHAnsi" w:cstheme="minorHAnsi"/>
          <w:sz w:val="22"/>
          <w:szCs w:val="22"/>
        </w:rPr>
        <w:t xml:space="preserve"> materiałów lub urządzeń odpowiednie atesty, deklaracje zgodności, certyfikaty lub inne dokumenty dopuszczające je do stosowania.</w:t>
      </w:r>
    </w:p>
    <w:p w14:paraId="0D153B01" w14:textId="77777777" w:rsidR="001163A4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Zamawiający w terminie </w:t>
      </w:r>
      <w:r w:rsidRPr="00FB51EB">
        <w:rPr>
          <w:rStyle w:val="Pogrubienie"/>
          <w:rFonts w:asciiTheme="minorHAnsi" w:hAnsiTheme="minorHAnsi" w:cstheme="minorHAnsi"/>
          <w:sz w:val="22"/>
          <w:szCs w:val="22"/>
        </w:rPr>
        <w:t>2 dni roboczych</w:t>
      </w:r>
      <w:r w:rsidRPr="00FB51EB">
        <w:rPr>
          <w:rFonts w:asciiTheme="minorHAnsi" w:hAnsiTheme="minorHAnsi" w:cstheme="minorHAnsi"/>
          <w:sz w:val="22"/>
          <w:szCs w:val="22"/>
        </w:rPr>
        <w:t xml:space="preserve"> od dnia otrzymania dokumentów, o których mowa w ust. 10, dokona ich akceptacji lub zgłosi uwagi.</w:t>
      </w:r>
    </w:p>
    <w:p w14:paraId="6EC054FB" w14:textId="77777777" w:rsidR="000606C6" w:rsidRPr="00FB51EB" w:rsidRDefault="001163A4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Wykonawca ponosi odpowiedzialność za wszelkie szkody powstałe w mieniu Zamawiającego lub wobec osób trzecich w związku z realizacją prac, w szczególności spowodowane działaniem lub zaniechaniem jego pracowników lub podwykonawców.</w:t>
      </w:r>
    </w:p>
    <w:p w14:paraId="380DE920" w14:textId="2D77FA0B" w:rsidR="000606C6" w:rsidRPr="00FB51EB" w:rsidRDefault="000606C6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W</w:t>
      </w:r>
      <w:r w:rsidRPr="00FB51EB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razie wątpliwości co do zakresu odpowiedzialności Wykonawcy, postanowienia te należy poczytywać jako zobowiązanie z art. 473 § 1 </w:t>
      </w:r>
      <w:r w:rsidRPr="00FB51EB">
        <w:rPr>
          <w:rFonts w:asciiTheme="minorHAnsi" w:hAnsiTheme="minorHAnsi" w:cstheme="minorHAnsi"/>
          <w:sz w:val="22"/>
          <w:szCs w:val="22"/>
        </w:rPr>
        <w:t>ustawy z dnia 23 kwietnia 1964 r. Kodeks cywilny (Dz.U. z 1964 r. Nr 16, poz. 93 z późn. zm., dalej: „Kodeks cywilny”) z wyłączeniem przypadków,</w:t>
      </w:r>
      <w:r w:rsidRPr="00FB51EB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za które wyłączną odpowiedzialność ponosi Zamawiający</w:t>
      </w:r>
      <w:r w:rsidRPr="00FB51EB">
        <w:rPr>
          <w:rFonts w:asciiTheme="minorHAnsi" w:hAnsiTheme="minorHAnsi" w:cstheme="minorHAnsi"/>
          <w:sz w:val="22"/>
          <w:szCs w:val="22"/>
        </w:rPr>
        <w:t>.</w:t>
      </w:r>
    </w:p>
    <w:p w14:paraId="64C8969C" w14:textId="0FDEA3B9" w:rsidR="000606C6" w:rsidRPr="00FB51EB" w:rsidRDefault="000606C6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Po wykonaniu Etapu I, o którym mowa w § 1 ust. 2 pkt 1 umowy, Wykonawca przekaże Zamawiającemu opracowaną dokumentację projektową w celu dokonania odbioru częściowego. Odbiór Etapu I zostanie potwierdzony protokołem odbioru częściowego podpisanym przez Strony.</w:t>
      </w:r>
    </w:p>
    <w:p w14:paraId="56416B15" w14:textId="347856EA" w:rsidR="000606C6" w:rsidRPr="00FB51EB" w:rsidRDefault="000606C6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lastRenderedPageBreak/>
        <w:t>Podpisanie protokołu odbioru częściowego Etapu I stanowi podstawę do roz</w:t>
      </w:r>
      <w:r w:rsidR="00CB79F4" w:rsidRPr="00FB51EB">
        <w:rPr>
          <w:rFonts w:asciiTheme="minorHAnsi" w:hAnsiTheme="minorHAnsi" w:cstheme="minorHAnsi"/>
          <w:sz w:val="22"/>
          <w:szCs w:val="22"/>
        </w:rPr>
        <w:t>poczęcia realizacji Etapu II, o </w:t>
      </w:r>
      <w:r w:rsidRPr="00FB51EB">
        <w:rPr>
          <w:rFonts w:asciiTheme="minorHAnsi" w:hAnsiTheme="minorHAnsi" w:cstheme="minorHAnsi"/>
          <w:sz w:val="22"/>
          <w:szCs w:val="22"/>
        </w:rPr>
        <w:t>którym mowa w § 1 ust. 2 pkt 2 umowy. Po zaakceptowaniu przez Zamawiającego projektu nastąpi protokolarne przekazanie Wykonawcy terenu robót.</w:t>
      </w:r>
    </w:p>
    <w:p w14:paraId="2DF6766A" w14:textId="1010BB5F" w:rsidR="000606C6" w:rsidRPr="00FB51EB" w:rsidRDefault="000606C6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Po zakończeniu realizacji Etapu II Wykonawca zgłosi Zamawiającemu gotowość do odbioru końcowego Przedmiotu umowy. Odbiór końcowy zostanie potwierdzony końcowym protokołem zdawczo-odbiorczym podpisanym przez Strony.</w:t>
      </w:r>
    </w:p>
    <w:p w14:paraId="2F363770" w14:textId="77777777" w:rsidR="000606C6" w:rsidRPr="00FB51EB" w:rsidRDefault="000606C6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Przed dokonaniem odbioru końcowego Wykonawca przeprowadzi szkolenie z obsługi i eksploatacji wykonanego systemu dla osób wskazanych przez Zamawiającego oraz przekaże dokumentację niezbędną do prawidłowej eksploatacji systemu.</w:t>
      </w:r>
    </w:p>
    <w:p w14:paraId="6DD89667" w14:textId="2D211DA8" w:rsidR="000606C6" w:rsidRPr="00FB51EB" w:rsidRDefault="000606C6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Do końcowego protokołu zdawczo-odbiorczego zostaną dołączone w szczególności:</w:t>
      </w:r>
    </w:p>
    <w:p w14:paraId="3CA25450" w14:textId="207F18DE" w:rsidR="000606C6" w:rsidRPr="00FB51EB" w:rsidRDefault="000606C6" w:rsidP="00D72823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karta gwarancyjna uwzględniająca postanowienia niniejszej umowy – zgodna ze wzorem stanowiącym </w:t>
      </w:r>
      <w:r w:rsidRPr="00FB51EB">
        <w:rPr>
          <w:rFonts w:asciiTheme="minorHAnsi" w:hAnsiTheme="minorHAnsi" w:cstheme="minorHAnsi"/>
          <w:b/>
          <w:sz w:val="22"/>
          <w:szCs w:val="22"/>
        </w:rPr>
        <w:t>Załącznik nr 5</w:t>
      </w:r>
      <w:r w:rsidRPr="00FB51EB">
        <w:rPr>
          <w:rFonts w:asciiTheme="minorHAnsi" w:hAnsiTheme="minorHAnsi" w:cstheme="minorHAnsi"/>
          <w:sz w:val="22"/>
          <w:szCs w:val="22"/>
        </w:rPr>
        <w:t xml:space="preserve"> do umowy;</w:t>
      </w:r>
    </w:p>
    <w:p w14:paraId="46E2FA0E" w14:textId="77777777" w:rsidR="000606C6" w:rsidRPr="00FB51EB" w:rsidRDefault="000606C6" w:rsidP="00D72823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instrukcja obsługi i eksploatacji w języku polskim;</w:t>
      </w:r>
    </w:p>
    <w:p w14:paraId="006668EE" w14:textId="039D5C1A" w:rsidR="000606C6" w:rsidRPr="00FB51EB" w:rsidRDefault="000606C6" w:rsidP="00D72823">
      <w:pPr>
        <w:pStyle w:val="NormalnyWeb"/>
        <w:numPr>
          <w:ilvl w:val="0"/>
          <w:numId w:val="17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dokumentacja powykonawcza.</w:t>
      </w:r>
    </w:p>
    <w:p w14:paraId="7E21C273" w14:textId="7E8BB5E8" w:rsidR="00D9161F" w:rsidRPr="00FB51EB" w:rsidRDefault="000606C6" w:rsidP="00D72823">
      <w:pPr>
        <w:pStyle w:val="NormalnyWeb"/>
        <w:numPr>
          <w:ilvl w:val="0"/>
          <w:numId w:val="14"/>
        </w:numPr>
        <w:tabs>
          <w:tab w:val="num" w:pos="349"/>
        </w:tabs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W przypadku stwierdzenia podczas odbioru częściowego lub końcowego wad, usterek i/lub braków bądź innych niezgodności z umową, Zamawiający wyznaczy Wykonawcy sposób oraz termin ich usunięcia, </w:t>
      </w:r>
      <w:r w:rsidRPr="00FB51EB">
        <w:rPr>
          <w:rFonts w:asciiTheme="minorHAnsi" w:hAnsiTheme="minorHAnsi" w:cstheme="minorHAnsi"/>
          <w:b/>
          <w:sz w:val="22"/>
          <w:szCs w:val="22"/>
        </w:rPr>
        <w:t>nie dłuższy niż 7 dni kalendarzowych</w:t>
      </w:r>
      <w:r w:rsidRPr="00FB51EB">
        <w:rPr>
          <w:rFonts w:asciiTheme="minorHAnsi" w:hAnsiTheme="minorHAnsi" w:cstheme="minorHAnsi"/>
          <w:sz w:val="22"/>
          <w:szCs w:val="22"/>
        </w:rPr>
        <w:t>, o ile Strony nie uzgodnią inaczej.</w:t>
      </w:r>
    </w:p>
    <w:p w14:paraId="50CE9345" w14:textId="77777777" w:rsidR="000606C6" w:rsidRPr="00FB51EB" w:rsidRDefault="000606C6" w:rsidP="00FB51EB">
      <w:pPr>
        <w:pStyle w:val="NormalnyWeb"/>
        <w:spacing w:before="0" w:beforeAutospacing="0" w:after="0" w:afterAutospacing="0" w:line="276" w:lineRule="auto"/>
        <w:ind w:left="349"/>
        <w:jc w:val="both"/>
        <w:rPr>
          <w:rFonts w:asciiTheme="minorHAnsi" w:hAnsiTheme="minorHAnsi" w:cstheme="minorHAnsi"/>
          <w:sz w:val="22"/>
          <w:szCs w:val="22"/>
        </w:rPr>
      </w:pPr>
    </w:p>
    <w:p w14:paraId="5DB10722" w14:textId="32EB4848" w:rsidR="001E3CFC" w:rsidRPr="00FB51EB" w:rsidRDefault="00EC7FE1" w:rsidP="00FB51EB">
      <w:pPr>
        <w:spacing w:line="276" w:lineRule="auto"/>
        <w:ind w:left="4" w:right="5"/>
        <w:jc w:val="center"/>
        <w:rPr>
          <w:rFonts w:asciiTheme="minorHAnsi" w:hAnsiTheme="minorHAnsi" w:cstheme="minorHAnsi"/>
          <w:b/>
        </w:rPr>
      </w:pPr>
      <w:r w:rsidRPr="00FB51EB">
        <w:rPr>
          <w:rFonts w:asciiTheme="minorHAnsi" w:hAnsiTheme="minorHAnsi" w:cstheme="minorHAnsi"/>
          <w:b/>
        </w:rPr>
        <w:t>§</w:t>
      </w:r>
      <w:r w:rsidRPr="00FB51EB">
        <w:rPr>
          <w:rFonts w:asciiTheme="minorHAnsi" w:hAnsiTheme="minorHAnsi" w:cstheme="minorHAnsi"/>
          <w:b/>
          <w:spacing w:val="-1"/>
        </w:rPr>
        <w:t xml:space="preserve"> </w:t>
      </w:r>
      <w:r w:rsidRPr="00FB51EB">
        <w:rPr>
          <w:rFonts w:asciiTheme="minorHAnsi" w:hAnsiTheme="minorHAnsi" w:cstheme="minorHAnsi"/>
          <w:b/>
          <w:spacing w:val="-10"/>
        </w:rPr>
        <w:t>3</w:t>
      </w:r>
    </w:p>
    <w:p w14:paraId="7CE5ABB6" w14:textId="609A5CAB" w:rsidR="00D9161F" w:rsidRPr="00FB51EB" w:rsidRDefault="00EC7FE1" w:rsidP="00FB51EB">
      <w:pPr>
        <w:pStyle w:val="Nagwek1"/>
        <w:spacing w:before="0" w:line="276" w:lineRule="auto"/>
        <w:rPr>
          <w:rFonts w:asciiTheme="minorHAnsi" w:hAnsiTheme="minorHAnsi" w:cstheme="minorHAnsi"/>
          <w:spacing w:val="-2"/>
        </w:rPr>
      </w:pPr>
      <w:r w:rsidRPr="00FB51EB">
        <w:rPr>
          <w:rFonts w:asciiTheme="minorHAnsi" w:hAnsiTheme="minorHAnsi" w:cstheme="minorHAnsi"/>
        </w:rPr>
        <w:t>TERMIN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="001163A4" w:rsidRPr="00FB51EB">
        <w:rPr>
          <w:rFonts w:asciiTheme="minorHAnsi" w:hAnsiTheme="minorHAnsi" w:cstheme="minorHAnsi"/>
          <w:spacing w:val="-1"/>
        </w:rPr>
        <w:t xml:space="preserve">I MIEJSCE </w:t>
      </w:r>
      <w:r w:rsidRPr="00FB51EB">
        <w:rPr>
          <w:rFonts w:asciiTheme="minorHAnsi" w:hAnsiTheme="minorHAnsi" w:cstheme="minorHAnsi"/>
          <w:spacing w:val="-2"/>
        </w:rPr>
        <w:t>WYKONANIA</w:t>
      </w:r>
      <w:r w:rsidR="001163A4" w:rsidRPr="00FB51EB">
        <w:rPr>
          <w:rFonts w:asciiTheme="minorHAnsi" w:hAnsiTheme="minorHAnsi" w:cstheme="minorHAnsi"/>
          <w:spacing w:val="-2"/>
        </w:rPr>
        <w:t xml:space="preserve"> PRZEDMIOTU UMOWY</w:t>
      </w:r>
    </w:p>
    <w:p w14:paraId="5B68C04E" w14:textId="7DA682A8" w:rsidR="00D9161F" w:rsidRPr="00FB51EB" w:rsidRDefault="00D9161F" w:rsidP="00D72823">
      <w:pPr>
        <w:pStyle w:val="Akapitzlist"/>
        <w:widowControl/>
        <w:numPr>
          <w:ilvl w:val="0"/>
          <w:numId w:val="18"/>
        </w:numPr>
        <w:autoSpaceDE/>
        <w:autoSpaceDN/>
        <w:spacing w:line="276" w:lineRule="auto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 xml:space="preserve">Wykonanie całości Przedmiotu umowy nastąpi w terminie </w:t>
      </w:r>
      <w:r w:rsidR="000606C6" w:rsidRPr="00FB51EB">
        <w:rPr>
          <w:rFonts w:asciiTheme="minorHAnsi" w:eastAsia="Times New Roman" w:hAnsiTheme="minorHAnsi" w:cstheme="minorHAnsi"/>
          <w:b/>
          <w:bCs/>
          <w:lang w:eastAsia="pl-PL"/>
        </w:rPr>
        <w:t xml:space="preserve">do </w:t>
      </w:r>
      <w:r w:rsidR="00F40D20">
        <w:rPr>
          <w:rFonts w:asciiTheme="minorHAnsi" w:eastAsia="Times New Roman" w:hAnsiTheme="minorHAnsi" w:cstheme="minorHAnsi"/>
          <w:b/>
          <w:bCs/>
          <w:lang w:eastAsia="pl-PL"/>
        </w:rPr>
        <w:t>8</w:t>
      </w:r>
      <w:r w:rsidR="000606C6" w:rsidRPr="00FB51EB">
        <w:rPr>
          <w:rFonts w:asciiTheme="minorHAnsi" w:eastAsia="Times New Roman" w:hAnsiTheme="minorHAnsi" w:cstheme="minorHAnsi"/>
          <w:b/>
          <w:bCs/>
          <w:lang w:eastAsia="pl-PL"/>
        </w:rPr>
        <w:t xml:space="preserve"> tygodni </w:t>
      </w:r>
      <w:r w:rsidR="000606C6" w:rsidRPr="00FB51EB">
        <w:rPr>
          <w:rFonts w:asciiTheme="minorHAnsi" w:eastAsia="Times New Roman" w:hAnsiTheme="minorHAnsi" w:cstheme="minorHAnsi"/>
          <w:bCs/>
          <w:lang w:eastAsia="pl-PL"/>
        </w:rPr>
        <w:t>od dnia zawarcia u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mowy</w:t>
      </w:r>
      <w:r w:rsidR="000606C6" w:rsidRPr="00FB51EB">
        <w:rPr>
          <w:rFonts w:asciiTheme="minorHAnsi" w:eastAsia="Times New Roman" w:hAnsiTheme="minorHAnsi" w:cstheme="minorHAnsi"/>
          <w:bCs/>
          <w:lang w:eastAsia="pl-PL"/>
        </w:rPr>
        <w:t>, w tym:</w:t>
      </w:r>
    </w:p>
    <w:p w14:paraId="5CA64527" w14:textId="4A9FFD9A" w:rsidR="00D9161F" w:rsidRPr="00FB51EB" w:rsidRDefault="000606C6" w:rsidP="00D72823">
      <w:pPr>
        <w:pStyle w:val="Akapitzlist"/>
        <w:widowControl/>
        <w:numPr>
          <w:ilvl w:val="0"/>
          <w:numId w:val="19"/>
        </w:numPr>
        <w:autoSpaceDE/>
        <w:autoSpaceDN/>
        <w:spacing w:line="276" w:lineRule="auto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>r</w:t>
      </w:r>
      <w:r w:rsidR="00D9161F" w:rsidRPr="00FB51EB">
        <w:rPr>
          <w:rFonts w:asciiTheme="minorHAnsi" w:eastAsia="Times New Roman" w:hAnsiTheme="minorHAnsi" w:cstheme="minorHAnsi"/>
          <w:lang w:eastAsia="pl-PL"/>
        </w:rPr>
        <w:t xml:space="preserve">ealizacja </w:t>
      </w:r>
      <w:r w:rsidR="00D9161F" w:rsidRPr="00FB51EB">
        <w:rPr>
          <w:rFonts w:asciiTheme="minorHAnsi" w:eastAsia="Times New Roman" w:hAnsiTheme="minorHAnsi" w:cstheme="minorHAnsi"/>
          <w:bCs/>
          <w:lang w:eastAsia="pl-PL"/>
        </w:rPr>
        <w:t>Etapu I</w:t>
      </w:r>
      <w:r w:rsidR="00D9161F" w:rsidRPr="00FB51EB">
        <w:rPr>
          <w:rFonts w:asciiTheme="minorHAnsi" w:eastAsia="Times New Roman" w:hAnsiTheme="minorHAnsi" w:cstheme="minorHAnsi"/>
          <w:lang w:eastAsia="pl-PL"/>
        </w:rPr>
        <w:t xml:space="preserve">, o </w:t>
      </w:r>
      <w:r w:rsidRPr="00FB51EB">
        <w:rPr>
          <w:rFonts w:asciiTheme="minorHAnsi" w:eastAsia="Times New Roman" w:hAnsiTheme="minorHAnsi" w:cstheme="minorHAnsi"/>
          <w:lang w:eastAsia="pl-PL"/>
        </w:rPr>
        <w:t>którym mowa w § 1 ust. 2 pkt 1 u</w:t>
      </w:r>
      <w:r w:rsidR="00D9161F" w:rsidRPr="00FB51EB">
        <w:rPr>
          <w:rFonts w:asciiTheme="minorHAnsi" w:eastAsia="Times New Roman" w:hAnsiTheme="minorHAnsi" w:cstheme="minorHAnsi"/>
          <w:lang w:eastAsia="pl-PL"/>
        </w:rPr>
        <w:t xml:space="preserve">mowy, nastąpi w terminie </w:t>
      </w:r>
      <w:r w:rsidRPr="00FB51EB">
        <w:rPr>
          <w:rFonts w:asciiTheme="minorHAnsi" w:eastAsia="Times New Roman" w:hAnsiTheme="minorHAnsi" w:cstheme="minorHAnsi"/>
          <w:b/>
          <w:bCs/>
          <w:lang w:eastAsia="pl-PL"/>
        </w:rPr>
        <w:t>do 4 tygodni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 xml:space="preserve"> od dnia zawarcia u</w:t>
      </w:r>
      <w:r w:rsidR="00D9161F" w:rsidRPr="00FB51EB">
        <w:rPr>
          <w:rFonts w:asciiTheme="minorHAnsi" w:eastAsia="Times New Roman" w:hAnsiTheme="minorHAnsi" w:cstheme="minorHAnsi"/>
          <w:bCs/>
          <w:lang w:eastAsia="pl-PL"/>
        </w:rPr>
        <w:t>mowy</w:t>
      </w:r>
      <w:r w:rsidRPr="00FB51EB">
        <w:rPr>
          <w:rFonts w:asciiTheme="minorHAnsi" w:eastAsia="Times New Roman" w:hAnsiTheme="minorHAnsi" w:cstheme="minorHAnsi"/>
          <w:lang w:eastAsia="pl-PL"/>
        </w:rPr>
        <w:t>;</w:t>
      </w:r>
    </w:p>
    <w:p w14:paraId="71B7DAAE" w14:textId="550814A1" w:rsidR="00D9161F" w:rsidRPr="00FB51EB" w:rsidRDefault="000606C6" w:rsidP="00D72823">
      <w:pPr>
        <w:pStyle w:val="Akapitzlist"/>
        <w:widowControl/>
        <w:numPr>
          <w:ilvl w:val="0"/>
          <w:numId w:val="19"/>
        </w:numPr>
        <w:autoSpaceDE/>
        <w:autoSpaceDN/>
        <w:spacing w:line="276" w:lineRule="auto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>r</w:t>
      </w:r>
      <w:r w:rsidR="00D9161F" w:rsidRPr="00FB51EB">
        <w:rPr>
          <w:rFonts w:asciiTheme="minorHAnsi" w:eastAsia="Times New Roman" w:hAnsiTheme="minorHAnsi" w:cstheme="minorHAnsi"/>
          <w:lang w:eastAsia="pl-PL"/>
        </w:rPr>
        <w:t xml:space="preserve">ealizacja </w:t>
      </w:r>
      <w:r w:rsidR="00D9161F" w:rsidRPr="00FB51EB">
        <w:rPr>
          <w:rFonts w:asciiTheme="minorHAnsi" w:eastAsia="Times New Roman" w:hAnsiTheme="minorHAnsi" w:cstheme="minorHAnsi"/>
          <w:bCs/>
          <w:lang w:eastAsia="pl-PL"/>
        </w:rPr>
        <w:t>Etapu II</w:t>
      </w:r>
      <w:r w:rsidR="00D9161F" w:rsidRPr="00FB51EB">
        <w:rPr>
          <w:rFonts w:asciiTheme="minorHAnsi" w:eastAsia="Times New Roman" w:hAnsiTheme="minorHAnsi" w:cstheme="minorHAnsi"/>
          <w:lang w:eastAsia="pl-PL"/>
        </w:rPr>
        <w:t xml:space="preserve">, obejmującego prace montażowe i uruchomieniowe, nastąpi </w:t>
      </w:r>
      <w:r w:rsidR="00D9161F" w:rsidRPr="00FB51EB">
        <w:rPr>
          <w:rFonts w:asciiTheme="minorHAnsi" w:eastAsia="Times New Roman" w:hAnsiTheme="minorHAnsi" w:cstheme="minorHAnsi"/>
          <w:bCs/>
          <w:lang w:eastAsia="pl-PL"/>
        </w:rPr>
        <w:t xml:space="preserve">najpóźniej </w:t>
      </w:r>
      <w:r w:rsidR="00D9161F" w:rsidRPr="00FB51EB">
        <w:rPr>
          <w:rFonts w:asciiTheme="minorHAnsi" w:eastAsia="Times New Roman" w:hAnsiTheme="minorHAnsi" w:cstheme="minorHAnsi"/>
          <w:b/>
          <w:bCs/>
          <w:lang w:eastAsia="pl-PL"/>
        </w:rPr>
        <w:t>do</w:t>
      </w:r>
      <w:r w:rsidR="00F40D20">
        <w:rPr>
          <w:rFonts w:asciiTheme="minorHAnsi" w:eastAsia="Times New Roman" w:hAnsiTheme="minorHAnsi" w:cstheme="minorHAnsi"/>
          <w:b/>
          <w:bCs/>
          <w:lang w:eastAsia="pl-PL"/>
        </w:rPr>
        <w:t> </w:t>
      </w:r>
      <w:r w:rsidRPr="00FB51EB">
        <w:rPr>
          <w:rFonts w:asciiTheme="minorHAnsi" w:eastAsia="Times New Roman" w:hAnsiTheme="minorHAnsi" w:cstheme="minorHAnsi"/>
          <w:b/>
          <w:bCs/>
          <w:lang w:eastAsia="pl-PL"/>
        </w:rPr>
        <w:t>8</w:t>
      </w:r>
      <w:r w:rsidR="00C72E82">
        <w:rPr>
          <w:rFonts w:asciiTheme="minorHAnsi" w:eastAsia="Times New Roman" w:hAnsiTheme="minorHAnsi" w:cstheme="minorHAnsi"/>
          <w:b/>
          <w:bCs/>
          <w:lang w:eastAsia="pl-PL"/>
        </w:rPr>
        <w:t> </w:t>
      </w:r>
      <w:r w:rsidRPr="00FB51EB">
        <w:rPr>
          <w:rFonts w:asciiTheme="minorHAnsi" w:eastAsia="Times New Roman" w:hAnsiTheme="minorHAnsi" w:cstheme="minorHAnsi"/>
          <w:b/>
          <w:bCs/>
          <w:lang w:eastAsia="pl-PL"/>
        </w:rPr>
        <w:t xml:space="preserve">tygodni 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od dnia zawarcia u</w:t>
      </w:r>
      <w:r w:rsidR="00D9161F" w:rsidRPr="00FB51EB">
        <w:rPr>
          <w:rFonts w:asciiTheme="minorHAnsi" w:eastAsia="Times New Roman" w:hAnsiTheme="minorHAnsi" w:cstheme="minorHAnsi"/>
          <w:bCs/>
          <w:lang w:eastAsia="pl-PL"/>
        </w:rPr>
        <w:t>mowy</w:t>
      </w:r>
      <w:r w:rsidR="00D9161F" w:rsidRPr="00FB51EB">
        <w:rPr>
          <w:rFonts w:asciiTheme="minorHAnsi" w:eastAsia="Times New Roman" w:hAnsiTheme="minorHAnsi" w:cstheme="minorHAnsi"/>
          <w:lang w:eastAsia="pl-PL"/>
        </w:rPr>
        <w:t xml:space="preserve">, z zachowaniem </w:t>
      </w:r>
      <w:r w:rsidRPr="00FB51EB">
        <w:rPr>
          <w:rFonts w:asciiTheme="minorHAnsi" w:eastAsia="Times New Roman" w:hAnsiTheme="minorHAnsi" w:cstheme="minorHAnsi"/>
          <w:lang w:eastAsia="pl-PL"/>
        </w:rPr>
        <w:t>etapowania prac określonego w § </w:t>
      </w:r>
      <w:r w:rsidR="00D9161F" w:rsidRPr="00FB51EB">
        <w:rPr>
          <w:rFonts w:asciiTheme="minorHAnsi" w:eastAsia="Times New Roman" w:hAnsiTheme="minorHAnsi" w:cstheme="minorHAnsi"/>
          <w:lang w:eastAsia="pl-PL"/>
        </w:rPr>
        <w:t>2 ust.</w:t>
      </w:r>
      <w:r w:rsidR="00C72E82">
        <w:rPr>
          <w:rFonts w:asciiTheme="minorHAnsi" w:eastAsia="Times New Roman" w:hAnsiTheme="minorHAnsi" w:cstheme="minorHAnsi"/>
          <w:lang w:eastAsia="pl-PL"/>
        </w:rPr>
        <w:t> </w:t>
      </w:r>
      <w:r w:rsidR="00D9161F" w:rsidRPr="00FB51EB">
        <w:rPr>
          <w:rFonts w:asciiTheme="minorHAnsi" w:eastAsia="Times New Roman" w:hAnsiTheme="minorHAnsi" w:cstheme="minorHAnsi"/>
          <w:lang w:eastAsia="pl-PL"/>
        </w:rPr>
        <w:t>6.</w:t>
      </w:r>
    </w:p>
    <w:p w14:paraId="354D4C88" w14:textId="033878A5" w:rsidR="00D9161F" w:rsidRPr="00FB51EB" w:rsidRDefault="00D9161F" w:rsidP="00D72823">
      <w:pPr>
        <w:pStyle w:val="Akapitzlist"/>
        <w:widowControl/>
        <w:numPr>
          <w:ilvl w:val="0"/>
          <w:numId w:val="18"/>
        </w:numPr>
        <w:autoSpaceDE/>
        <w:autoSpaceDN/>
        <w:spacing w:line="276" w:lineRule="auto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>Pozostałe czynności</w:t>
      </w:r>
      <w:r w:rsidR="000606C6" w:rsidRPr="00FB51EB">
        <w:rPr>
          <w:rFonts w:asciiTheme="minorHAnsi" w:eastAsia="Times New Roman" w:hAnsiTheme="minorHAnsi" w:cstheme="minorHAnsi"/>
          <w:lang w:eastAsia="pl-PL"/>
        </w:rPr>
        <w:t xml:space="preserve"> objęte Przedmiotem umowy takie jak: </w:t>
      </w:r>
      <w:r w:rsidRPr="00FB51EB">
        <w:rPr>
          <w:rFonts w:asciiTheme="minorHAnsi" w:eastAsia="Times New Roman" w:hAnsiTheme="minorHAnsi" w:cstheme="minorHAnsi"/>
          <w:lang w:eastAsia="pl-PL"/>
        </w:rPr>
        <w:t>przeprowadzenie szkolenia, przygotowanie dokumentacji powykonawczej oraz dokonanie odb</w:t>
      </w:r>
      <w:r w:rsidR="000606C6" w:rsidRPr="00FB51EB">
        <w:rPr>
          <w:rFonts w:asciiTheme="minorHAnsi" w:eastAsia="Times New Roman" w:hAnsiTheme="minorHAnsi" w:cstheme="minorHAnsi"/>
          <w:lang w:eastAsia="pl-PL"/>
        </w:rPr>
        <w:t>ioru końcowego, zostaną zrealizowane przez Wykonawcę</w:t>
      </w:r>
      <w:r w:rsidRPr="00FB51EB">
        <w:rPr>
          <w:rFonts w:asciiTheme="minorHAnsi" w:eastAsia="Times New Roman" w:hAnsiTheme="minorHAnsi" w:cstheme="minorHAnsi"/>
          <w:lang w:eastAsia="pl-PL"/>
        </w:rPr>
        <w:t xml:space="preserve"> w terminie </w:t>
      </w:r>
      <w:r w:rsidR="000606C6" w:rsidRPr="00FB51EB">
        <w:rPr>
          <w:rFonts w:asciiTheme="minorHAnsi" w:eastAsia="Times New Roman" w:hAnsiTheme="minorHAnsi" w:cstheme="minorHAnsi"/>
          <w:lang w:eastAsia="pl-PL"/>
        </w:rPr>
        <w:t>określonym</w:t>
      </w:r>
      <w:r w:rsidRPr="00FB51EB">
        <w:rPr>
          <w:rFonts w:asciiTheme="minorHAnsi" w:eastAsia="Times New Roman" w:hAnsiTheme="minorHAnsi" w:cstheme="minorHAnsi"/>
          <w:lang w:eastAsia="pl-PL"/>
        </w:rPr>
        <w:t xml:space="preserve"> w ust. 1</w:t>
      </w:r>
      <w:r w:rsidR="000606C6" w:rsidRPr="00FB51EB">
        <w:rPr>
          <w:rFonts w:asciiTheme="minorHAnsi" w:eastAsia="Times New Roman" w:hAnsiTheme="minorHAnsi" w:cstheme="minorHAnsi"/>
          <w:lang w:eastAsia="pl-PL"/>
        </w:rPr>
        <w:t xml:space="preserve"> powyżej</w:t>
      </w:r>
      <w:r w:rsidRPr="00FB51EB">
        <w:rPr>
          <w:rFonts w:asciiTheme="minorHAnsi" w:eastAsia="Times New Roman" w:hAnsiTheme="minorHAnsi" w:cstheme="minorHAnsi"/>
          <w:lang w:eastAsia="pl-PL"/>
        </w:rPr>
        <w:t>.</w:t>
      </w:r>
    </w:p>
    <w:p w14:paraId="717DD90A" w14:textId="1649C570" w:rsidR="00D9161F" w:rsidRPr="00FB51EB" w:rsidRDefault="00D9161F" w:rsidP="00D72823">
      <w:pPr>
        <w:pStyle w:val="Akapitzlist"/>
        <w:widowControl/>
        <w:numPr>
          <w:ilvl w:val="0"/>
          <w:numId w:val="18"/>
        </w:numPr>
        <w:autoSpaceDE/>
        <w:autoSpaceDN/>
        <w:spacing w:line="276" w:lineRule="auto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 xml:space="preserve">Miejscem realizacji Przedmiotu umowy jest budynek </w:t>
      </w:r>
      <w:r w:rsidRPr="00FB51EB">
        <w:rPr>
          <w:rFonts w:asciiTheme="minorHAnsi" w:eastAsia="Times New Roman" w:hAnsiTheme="minorHAnsi" w:cstheme="minorHAnsi"/>
          <w:b/>
          <w:bCs/>
          <w:lang w:eastAsia="pl-PL"/>
        </w:rPr>
        <w:t>T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rójmiejskiej Akademickiej Zwierzętarni Doświadczalnej</w:t>
      </w:r>
      <w:r w:rsidR="00706BE5" w:rsidRPr="00FB51EB">
        <w:rPr>
          <w:rFonts w:asciiTheme="minorHAnsi" w:eastAsia="Times New Roman" w:hAnsiTheme="minorHAnsi" w:cstheme="minorHAnsi"/>
          <w:lang w:eastAsia="pl-PL"/>
        </w:rPr>
        <w:t xml:space="preserve"> zlokalizowanej przy </w:t>
      </w:r>
      <w:r w:rsidRPr="00FB51EB">
        <w:rPr>
          <w:rFonts w:asciiTheme="minorHAnsi" w:eastAsia="Times New Roman" w:hAnsiTheme="minorHAnsi" w:cstheme="minorHAnsi"/>
          <w:lang w:eastAsia="pl-PL"/>
        </w:rPr>
        <w:t>w Gdańsku</w:t>
      </w:r>
      <w:r w:rsidR="00706BE5" w:rsidRPr="00FB51EB">
        <w:rPr>
          <w:rFonts w:asciiTheme="minorHAnsi" w:eastAsia="Times New Roman" w:hAnsiTheme="minorHAnsi" w:cstheme="minorHAnsi"/>
          <w:lang w:eastAsia="pl-PL"/>
        </w:rPr>
        <w:t xml:space="preserve"> ul. Dębinki 1</w:t>
      </w:r>
      <w:r w:rsidRPr="00FB51EB">
        <w:rPr>
          <w:rFonts w:asciiTheme="minorHAnsi" w:eastAsia="Times New Roman" w:hAnsiTheme="minorHAnsi" w:cstheme="minorHAnsi"/>
          <w:lang w:eastAsia="pl-PL"/>
        </w:rPr>
        <w:t>.</w:t>
      </w:r>
    </w:p>
    <w:p w14:paraId="71726F30" w14:textId="3912FABA" w:rsidR="001E3CFC" w:rsidRPr="00FB51EB" w:rsidRDefault="001E3CFC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highlight w:val="yellow"/>
        </w:rPr>
      </w:pPr>
    </w:p>
    <w:p w14:paraId="4E20804B" w14:textId="77777777" w:rsidR="001E3CFC" w:rsidRPr="00FB51EB" w:rsidRDefault="00EC7FE1" w:rsidP="00FB51EB">
      <w:pPr>
        <w:spacing w:line="276" w:lineRule="auto"/>
        <w:ind w:left="4" w:right="5"/>
        <w:jc w:val="center"/>
        <w:rPr>
          <w:rFonts w:asciiTheme="minorHAnsi" w:hAnsiTheme="minorHAnsi" w:cstheme="minorHAnsi"/>
          <w:b/>
        </w:rPr>
      </w:pPr>
      <w:r w:rsidRPr="00FB51EB">
        <w:rPr>
          <w:rFonts w:asciiTheme="minorHAnsi" w:hAnsiTheme="minorHAnsi" w:cstheme="minorHAnsi"/>
          <w:b/>
        </w:rPr>
        <w:t>§</w:t>
      </w:r>
      <w:r w:rsidRPr="00FB51EB">
        <w:rPr>
          <w:rFonts w:asciiTheme="minorHAnsi" w:hAnsiTheme="minorHAnsi" w:cstheme="minorHAnsi"/>
          <w:b/>
          <w:spacing w:val="-1"/>
        </w:rPr>
        <w:t xml:space="preserve"> </w:t>
      </w:r>
      <w:r w:rsidRPr="00FB51EB">
        <w:rPr>
          <w:rFonts w:asciiTheme="minorHAnsi" w:hAnsiTheme="minorHAnsi" w:cstheme="minorHAnsi"/>
          <w:b/>
          <w:spacing w:val="-10"/>
        </w:rPr>
        <w:t>4</w:t>
      </w:r>
    </w:p>
    <w:p w14:paraId="624A6F51" w14:textId="3078DAF5" w:rsidR="00D46EC6" w:rsidRPr="00FB51EB" w:rsidRDefault="00EC7FE1" w:rsidP="00FB51EB">
      <w:pPr>
        <w:pStyle w:val="Nagwek1"/>
        <w:spacing w:before="0" w:line="276" w:lineRule="auto"/>
        <w:ind w:left="1" w:right="0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WYNAGRODZENIE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ORAZ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WARUNKI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  <w:spacing w:val="-2"/>
        </w:rPr>
        <w:t>PŁATNOŚCI</w:t>
      </w:r>
    </w:p>
    <w:p w14:paraId="5B87D524" w14:textId="183ADE1F" w:rsidR="00D46EC6" w:rsidRPr="00FB51EB" w:rsidRDefault="00D46EC6" w:rsidP="00D72823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Za wykonanie całości Przedmiotu umowy łączne ryczałtowe wynagrodzenie Wykonawcy wynosi, zgodnie z przyjętą ofertą stanowiącą </w:t>
      </w:r>
      <w:r w:rsidRPr="00FB51EB">
        <w:rPr>
          <w:rStyle w:val="Pogrubienie"/>
          <w:rFonts w:asciiTheme="minorHAnsi" w:hAnsiTheme="minorHAnsi" w:cstheme="minorHAnsi"/>
          <w:sz w:val="22"/>
          <w:szCs w:val="22"/>
        </w:rPr>
        <w:t>Załącznik nr 2</w:t>
      </w: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 do umowy:</w:t>
      </w:r>
      <w:r w:rsidRPr="00FB51EB">
        <w:rPr>
          <w:rFonts w:asciiTheme="minorHAnsi" w:hAnsiTheme="minorHAnsi" w:cstheme="minorHAnsi"/>
          <w:sz w:val="22"/>
          <w:szCs w:val="22"/>
        </w:rPr>
        <w:t xml:space="preserve"> </w:t>
      </w:r>
      <w:r w:rsidRPr="00FB51EB">
        <w:rPr>
          <w:rFonts w:asciiTheme="minorHAnsi" w:hAnsiTheme="minorHAnsi" w:cstheme="minorHAnsi"/>
          <w:b/>
          <w:sz w:val="22"/>
          <w:szCs w:val="22"/>
        </w:rPr>
        <w:t>netto: ………….. zł, brutto: …………….. zł (słownie: zł)</w:t>
      </w:r>
      <w:r w:rsidRPr="00FB51EB">
        <w:rPr>
          <w:rFonts w:asciiTheme="minorHAnsi" w:hAnsiTheme="minorHAnsi" w:cstheme="minorHAnsi"/>
          <w:sz w:val="22"/>
          <w:szCs w:val="22"/>
        </w:rPr>
        <w:t>, w tym:</w:t>
      </w:r>
    </w:p>
    <w:p w14:paraId="0508AEFB" w14:textId="4DD09CD8" w:rsidR="00D46EC6" w:rsidRPr="00FB51EB" w:rsidRDefault="00D46EC6" w:rsidP="00D72823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wykonanie projektu (Etap I) -</w:t>
      </w:r>
      <w:r w:rsidRPr="00FB51EB">
        <w:rPr>
          <w:rStyle w:val="Pogrubienie"/>
          <w:rFonts w:asciiTheme="minorHAnsi" w:hAnsiTheme="minorHAnsi" w:cstheme="minorHAnsi"/>
          <w:sz w:val="22"/>
          <w:szCs w:val="22"/>
        </w:rPr>
        <w:t xml:space="preserve"> netto: …………….. zł, brutto: …………….. zł</w:t>
      </w:r>
    </w:p>
    <w:p w14:paraId="392D920D" w14:textId="68DAA2FD" w:rsidR="00D46EC6" w:rsidRPr="00FB51EB" w:rsidRDefault="00D46EC6" w:rsidP="00D72823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wykonanie rozdzielnic, okablowania i innych prac (Etap II) -</w:t>
      </w:r>
      <w:r w:rsidRPr="00FB51EB">
        <w:rPr>
          <w:rStyle w:val="Pogrubienie"/>
          <w:rFonts w:asciiTheme="minorHAnsi" w:hAnsiTheme="minorHAnsi" w:cstheme="minorHAnsi"/>
          <w:sz w:val="22"/>
          <w:szCs w:val="22"/>
        </w:rPr>
        <w:t xml:space="preserve"> netto: …………………. zł, brutto: zł.</w:t>
      </w:r>
    </w:p>
    <w:p w14:paraId="2448BF69" w14:textId="3C7CB870" w:rsidR="00D46EC6" w:rsidRPr="00FB51EB" w:rsidRDefault="00D46EC6" w:rsidP="00D72823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Powyższe wynagrodzenie obejmuje wszystkie elementy cenotwórcze wynikające z zakresu i sposobu realizacji Przedmiotu umowy, w tym realizację Etapu I i Etapu II zgodnie z § 2 niniejszej umowy.</w:t>
      </w:r>
    </w:p>
    <w:p w14:paraId="15E3EBF3" w14:textId="18EA8131" w:rsidR="00D46EC6" w:rsidRPr="00FB51EB" w:rsidRDefault="00D46EC6" w:rsidP="00D72823">
      <w:pPr>
        <w:pStyle w:val="NormalnyWeb"/>
        <w:numPr>
          <w:ilvl w:val="0"/>
          <w:numId w:val="22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lastRenderedPageBreak/>
        <w:t>Wynagrodzenie będzie płatne w częściach, na podstawie faktur lub rachunków (w zależności od statusu podatkowego Wykonawcy) wystawionych przez Wykonawcę, zgodnie z poniższymi zasadami:</w:t>
      </w:r>
    </w:p>
    <w:p w14:paraId="22E8A140" w14:textId="7C7242B1" w:rsidR="00D46EC6" w:rsidRPr="00FB51EB" w:rsidRDefault="00D46EC6" w:rsidP="00D72823">
      <w:pPr>
        <w:pStyle w:val="NormalnyWeb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dla wykonania projektu (Etap I) – wartość brutto wskazana w § 4 ust. 1 pkt 1:</w:t>
      </w:r>
    </w:p>
    <w:p w14:paraId="5BC236FB" w14:textId="4C86D4B5" w:rsidR="00D46EC6" w:rsidRPr="00FB51EB" w:rsidRDefault="00D46EC6" w:rsidP="00D72823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podstawą wystawienia faktury/rachunku przez Wykon</w:t>
      </w:r>
      <w:r w:rsidR="00B57595"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awcę jest podpisany przez obie S</w:t>
      </w: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trony </w:t>
      </w:r>
      <w:r w:rsidR="00B57595"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częściowy protokół odbioru</w:t>
      </w: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 Etapu I bez zastrzeżeń,</w:t>
      </w:r>
    </w:p>
    <w:p w14:paraId="63DF83B8" w14:textId="047D2C09" w:rsidR="00D46EC6" w:rsidRPr="00FB51EB" w:rsidRDefault="00D46EC6" w:rsidP="00D72823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płatność z tytułu realizacji tej części niniejszej umowy </w:t>
      </w:r>
      <w:r w:rsidR="00B57595" w:rsidRPr="00FB51EB">
        <w:rPr>
          <w:rFonts w:asciiTheme="minorHAnsi" w:hAnsiTheme="minorHAnsi" w:cstheme="minorHAnsi"/>
          <w:sz w:val="22"/>
          <w:szCs w:val="22"/>
        </w:rPr>
        <w:t xml:space="preserve">nastąpi </w:t>
      </w:r>
      <w:r w:rsidRPr="00FB51EB">
        <w:rPr>
          <w:rFonts w:asciiTheme="minorHAnsi" w:hAnsiTheme="minorHAnsi" w:cstheme="minorHAnsi"/>
          <w:sz w:val="22"/>
          <w:szCs w:val="22"/>
        </w:rPr>
        <w:t xml:space="preserve">po przekazaniu przez Wykonawcę oryginału protokołu odbioru częściowego Etapu I oraz prawidłowo wystawionego dokumentu księgowego </w:t>
      </w:r>
      <w:r w:rsidRPr="00FB51EB">
        <w:rPr>
          <w:rFonts w:asciiTheme="minorHAnsi" w:hAnsiTheme="minorHAnsi" w:cstheme="minorHAnsi"/>
          <w:b/>
          <w:sz w:val="22"/>
          <w:szCs w:val="22"/>
        </w:rPr>
        <w:t xml:space="preserve">w terminie do 30 dni </w:t>
      </w:r>
      <w:r w:rsidRPr="00FB51EB">
        <w:rPr>
          <w:rFonts w:asciiTheme="minorHAnsi" w:hAnsiTheme="minorHAnsi" w:cstheme="minorHAnsi"/>
          <w:sz w:val="22"/>
          <w:szCs w:val="22"/>
        </w:rPr>
        <w:t>od daty dostarczenia tych dokumentów Zamawiającemu;</w:t>
      </w:r>
    </w:p>
    <w:p w14:paraId="543D0D66" w14:textId="574CC035" w:rsidR="00D46EC6" w:rsidRPr="00FB51EB" w:rsidRDefault="00D46EC6" w:rsidP="00D72823">
      <w:pPr>
        <w:pStyle w:val="NormalnyWeb"/>
        <w:numPr>
          <w:ilvl w:val="0"/>
          <w:numId w:val="24"/>
        </w:numPr>
        <w:spacing w:before="0" w:beforeAutospacing="0" w:after="0" w:afterAutospacing="0" w:line="276" w:lineRule="auto"/>
        <w:jc w:val="both"/>
        <w:rPr>
          <w:rStyle w:val="Pogrubienie"/>
          <w:rFonts w:asciiTheme="minorHAnsi" w:hAnsiTheme="minorHAnsi" w:cstheme="minorHAnsi"/>
          <w:b w:val="0"/>
          <w:bCs w:val="0"/>
          <w:sz w:val="22"/>
          <w:szCs w:val="22"/>
        </w:rPr>
      </w:pP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dla wykonania rozdzielnic, okablowania i innych prac (Etap II) – wartość b</w:t>
      </w:r>
      <w:r w:rsidR="00B57595"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rutto wskazana w § 4 ust. 1 pkt </w:t>
      </w: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2:</w:t>
      </w:r>
    </w:p>
    <w:p w14:paraId="3E9329F3" w14:textId="54D7BC2C" w:rsidR="00B57595" w:rsidRPr="00FB51EB" w:rsidRDefault="00D46EC6" w:rsidP="00D72823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podstawą wystawienia faktury</w:t>
      </w:r>
      <w:r w:rsidR="00B57595"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/rachunku</w:t>
      </w: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 przez Wykon</w:t>
      </w:r>
      <w:r w:rsidR="00B57595"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awcę jest podpisany przez obie S</w:t>
      </w: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trony </w:t>
      </w:r>
      <w:r w:rsidR="00B57595"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 xml:space="preserve">końcowy </w:t>
      </w:r>
      <w:r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protokół zdawczo-odbiorczy Etapu II oraz podpisana obustronnie karta gwarancyjna</w:t>
      </w:r>
      <w:r w:rsidR="00B57595" w:rsidRPr="00FB51EB">
        <w:rPr>
          <w:rStyle w:val="Pogrubienie"/>
          <w:rFonts w:asciiTheme="minorHAnsi" w:hAnsiTheme="minorHAnsi" w:cstheme="minorHAnsi"/>
          <w:b w:val="0"/>
          <w:sz w:val="22"/>
          <w:szCs w:val="22"/>
        </w:rPr>
        <w:t>,</w:t>
      </w:r>
    </w:p>
    <w:p w14:paraId="6A6290A6" w14:textId="2CBFD592" w:rsidR="008B5DA7" w:rsidRPr="00FB51EB" w:rsidRDefault="00D46EC6" w:rsidP="00D72823">
      <w:pPr>
        <w:pStyle w:val="NormalnyWeb"/>
        <w:numPr>
          <w:ilvl w:val="0"/>
          <w:numId w:val="2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 xml:space="preserve">płatność z tytułu realizacji tej części niniejszej umowy </w:t>
      </w:r>
      <w:r w:rsidR="00B57595" w:rsidRPr="00FB51EB">
        <w:rPr>
          <w:rFonts w:asciiTheme="minorHAnsi" w:hAnsiTheme="minorHAnsi" w:cstheme="minorHAnsi"/>
          <w:sz w:val="22"/>
          <w:szCs w:val="22"/>
        </w:rPr>
        <w:t xml:space="preserve">nastąpi </w:t>
      </w:r>
      <w:r w:rsidRPr="00FB51EB">
        <w:rPr>
          <w:rFonts w:asciiTheme="minorHAnsi" w:hAnsiTheme="minorHAnsi" w:cstheme="minorHAnsi"/>
          <w:sz w:val="22"/>
          <w:szCs w:val="22"/>
        </w:rPr>
        <w:t>po przekazaniu przez Wykonawcę oryginału protokołu zdawczo-odbiorczego końcow</w:t>
      </w:r>
      <w:r w:rsidR="00B57595" w:rsidRPr="00FB51EB">
        <w:rPr>
          <w:rFonts w:asciiTheme="minorHAnsi" w:hAnsiTheme="minorHAnsi" w:cstheme="minorHAnsi"/>
          <w:sz w:val="22"/>
          <w:szCs w:val="22"/>
        </w:rPr>
        <w:t xml:space="preserve">ego oraz prawidłowo wystawionego dokumentu księgowego </w:t>
      </w:r>
      <w:r w:rsidRPr="00FB51EB">
        <w:rPr>
          <w:rFonts w:asciiTheme="minorHAnsi" w:hAnsiTheme="minorHAnsi" w:cstheme="minorHAnsi"/>
          <w:sz w:val="22"/>
          <w:szCs w:val="22"/>
        </w:rPr>
        <w:t>w terminie do 30 dni od daty dostarczenia t</w:t>
      </w:r>
      <w:r w:rsidR="00B57595" w:rsidRPr="00FB51EB">
        <w:rPr>
          <w:rFonts w:asciiTheme="minorHAnsi" w:hAnsiTheme="minorHAnsi" w:cstheme="minorHAnsi"/>
          <w:sz w:val="22"/>
          <w:szCs w:val="22"/>
        </w:rPr>
        <w:t>ych dokumentów Zamawiającemu</w:t>
      </w:r>
      <w:r w:rsidR="00BD263E" w:rsidRPr="00FB51EB">
        <w:rPr>
          <w:rFonts w:asciiTheme="minorHAnsi" w:hAnsiTheme="minorHAnsi" w:cstheme="minorHAnsi"/>
          <w:sz w:val="22"/>
          <w:szCs w:val="22"/>
        </w:rPr>
        <w:t>;</w:t>
      </w:r>
    </w:p>
    <w:p w14:paraId="5671094B" w14:textId="7B7D76ED" w:rsidR="00BD263E" w:rsidRPr="00FB51EB" w:rsidRDefault="00BD263E" w:rsidP="00D72823">
      <w:pPr>
        <w:pStyle w:val="NormalnyWeb"/>
        <w:numPr>
          <w:ilvl w:val="0"/>
          <w:numId w:val="23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B51EB">
        <w:rPr>
          <w:rFonts w:asciiTheme="minorHAnsi" w:hAnsiTheme="minorHAnsi" w:cstheme="minorHAnsi"/>
          <w:sz w:val="22"/>
          <w:szCs w:val="22"/>
        </w:rPr>
        <w:t>każdy wystawiany przez Wykonawcę dokument księgowy powinien zawierać numer niniejszej umowy.</w:t>
      </w:r>
    </w:p>
    <w:p w14:paraId="5EE9A24A" w14:textId="08776918" w:rsidR="001E3CFC" w:rsidRPr="00FB51EB" w:rsidRDefault="00EC7FE1" w:rsidP="00D72823">
      <w:pPr>
        <w:pStyle w:val="Akapitzlist"/>
        <w:numPr>
          <w:ilvl w:val="0"/>
          <w:numId w:val="27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Zamawiający dopuszcza złożenie faktury VAT w formie ustrukturyzowanego dokumentu elektronicznego, który zostanie przesłany na adres: </w:t>
      </w:r>
      <w:hyperlink r:id="rId8">
        <w:r w:rsidRPr="00FB51EB">
          <w:rPr>
            <w:rFonts w:asciiTheme="minorHAnsi" w:hAnsiTheme="minorHAnsi" w:cstheme="minorHAnsi"/>
            <w:u w:val="single"/>
          </w:rPr>
          <w:t>eksploatacja@gumed.edu.pl</w:t>
        </w:r>
      </w:hyperlink>
      <w:r w:rsidRPr="00FB51EB">
        <w:rPr>
          <w:rFonts w:asciiTheme="minorHAnsi" w:hAnsiTheme="minorHAnsi" w:cstheme="minorHAnsi"/>
        </w:rPr>
        <w:t xml:space="preserve"> oraz </w:t>
      </w:r>
      <w:hyperlink r:id="rId9">
        <w:r w:rsidRPr="00FB51EB">
          <w:rPr>
            <w:rFonts w:asciiTheme="minorHAnsi" w:hAnsiTheme="minorHAnsi" w:cstheme="minorHAnsi"/>
            <w:u w:val="single"/>
          </w:rPr>
          <w:t>faktury@gumed.edu.pl</w:t>
        </w:r>
        <w:r w:rsidRPr="00FB51EB">
          <w:rPr>
            <w:rFonts w:asciiTheme="minorHAnsi" w:hAnsiTheme="minorHAnsi" w:cstheme="minorHAnsi"/>
          </w:rPr>
          <w:t>.</w:t>
        </w:r>
      </w:hyperlink>
    </w:p>
    <w:p w14:paraId="68076A4D" w14:textId="44ECA79A" w:rsidR="00FB49A4" w:rsidRPr="00FB51EB" w:rsidRDefault="00FB49A4" w:rsidP="00D72823">
      <w:pPr>
        <w:pStyle w:val="Akapitzlist"/>
        <w:numPr>
          <w:ilvl w:val="0"/>
          <w:numId w:val="27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 przypadku wystawienia dokumentu księgowego w wersji papierowej – oryginał należy doręczyć na dane adresowe Zamawiającego z komparycji umowy. Ponadto Wykonawca jest zobowiązany przesłać skan ww. dokumentu na adresy mailowe wskazane w </w:t>
      </w:r>
      <w:r w:rsidR="00B57595" w:rsidRPr="00FB51EB">
        <w:rPr>
          <w:rFonts w:asciiTheme="minorHAnsi" w:hAnsiTheme="minorHAnsi" w:cstheme="minorHAnsi"/>
        </w:rPr>
        <w:t>ust. 4</w:t>
      </w:r>
      <w:r w:rsidRPr="00FB51EB">
        <w:rPr>
          <w:rFonts w:asciiTheme="minorHAnsi" w:hAnsiTheme="minorHAnsi" w:cstheme="minorHAnsi"/>
        </w:rPr>
        <w:t> powyżej.</w:t>
      </w:r>
    </w:p>
    <w:p w14:paraId="328D24B7" w14:textId="4AB8AB04" w:rsidR="00FB49A4" w:rsidRPr="00FB51EB" w:rsidRDefault="00FB49A4" w:rsidP="00D72823">
      <w:pPr>
        <w:pStyle w:val="Akapitzlist"/>
        <w:numPr>
          <w:ilvl w:val="0"/>
          <w:numId w:val="27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Od momentu, w którym dla Wykonawcy obowiązkowe stanie się wystawianie faktur za pośrednictwem Krajowego Systemu e-Faktur (KSeF), Wykonawca zobowiązuje się wystawić fakturę wyłącznie za pośrednictwem KSeF. Faktura wystawiona w inny sposób nie będzie traktowana jako prawidłowo wystawiona. Jeśli umowa przewiduje załączniki do faktury, załączniki do faktury ustrukturyzowanej należy przesłać w dacie wpływu faktury do KSeF i nadania numeru identyfikacyjnego KSeF na adres mailowy wskazany w </w:t>
      </w:r>
      <w:r w:rsidR="00B57595" w:rsidRPr="00FB51EB">
        <w:rPr>
          <w:rFonts w:asciiTheme="minorHAnsi" w:hAnsiTheme="minorHAnsi" w:cstheme="minorHAnsi"/>
        </w:rPr>
        <w:t>ust. 4</w:t>
      </w:r>
      <w:r w:rsidRPr="00FB51EB">
        <w:rPr>
          <w:rFonts w:asciiTheme="minorHAnsi" w:hAnsiTheme="minorHAnsi" w:cstheme="minorHAnsi"/>
        </w:rPr>
        <w:t> wraz z wizualizacją faktury ustrukturyzowanej posiadającej kod QR.</w:t>
      </w:r>
    </w:p>
    <w:p w14:paraId="7DAD4DD3" w14:textId="676B0828" w:rsidR="00FB49A4" w:rsidRPr="00FB51EB" w:rsidRDefault="00FB49A4" w:rsidP="00D72823">
      <w:pPr>
        <w:pStyle w:val="Akapitzlist"/>
        <w:numPr>
          <w:ilvl w:val="0"/>
          <w:numId w:val="27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W przypadku wystawienia faktury z wykorzystaniem KSeF </w:t>
      </w:r>
      <w:r w:rsidRPr="00FB51EB">
        <w:rPr>
          <w:rFonts w:asciiTheme="minorHAnsi" w:hAnsiTheme="minorHAnsi" w:cstheme="minorHAnsi"/>
          <w:b/>
        </w:rPr>
        <w:t>termin płatności wynosi 30 dni</w:t>
      </w:r>
      <w:r w:rsidRPr="00FB51EB">
        <w:rPr>
          <w:rFonts w:asciiTheme="minorHAnsi" w:hAnsiTheme="minorHAnsi" w:cstheme="minorHAnsi"/>
        </w:rPr>
        <w:t xml:space="preserve"> od dnia nadania fakturze numeru identyfikacyjnego w KSeF, wskazanego w ewidencji KSeF.</w:t>
      </w:r>
    </w:p>
    <w:p w14:paraId="1024D14F" w14:textId="0DE92190" w:rsidR="00FB49A4" w:rsidRPr="00FB51EB" w:rsidRDefault="00FB49A4" w:rsidP="00D72823">
      <w:pPr>
        <w:pStyle w:val="Akapitzlist"/>
        <w:numPr>
          <w:ilvl w:val="0"/>
          <w:numId w:val="27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Jeżeli faktura udostępniona Zamawiającemu w KSeF zostanie wystawiona przedwcześnie, tj. przed spełnieniem wszystkich warunków wynikających z umowy, niezbędnych do dokonania rozliczenia, Zamawiający wezwie Wykonawcę do jej skorygowania oraz wystawienia nowej faktury zgodnie z postanowieniami umowy. Strony zgodnie potwierdzają, że w takim przypadku termin płatności nie rozpoczyna biegu.</w:t>
      </w:r>
    </w:p>
    <w:p w14:paraId="43B94F34" w14:textId="4A2E99D0" w:rsidR="00FB49A4" w:rsidRPr="00FB51EB" w:rsidRDefault="00FB49A4" w:rsidP="00D72823">
      <w:pPr>
        <w:pStyle w:val="Akapitzlist"/>
        <w:numPr>
          <w:ilvl w:val="0"/>
          <w:numId w:val="27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Rachunek lub faktura wystawiane będą na dane Zamawiającego wskazane w komparycji umowy i zawierać będą co najmniej:</w:t>
      </w:r>
    </w:p>
    <w:p w14:paraId="78CF95AE" w14:textId="63CDCA33" w:rsidR="00FB49A4" w:rsidRPr="00FB51EB" w:rsidRDefault="00B57595" w:rsidP="00D72823">
      <w:pPr>
        <w:pStyle w:val="Akapitzlist"/>
        <w:numPr>
          <w:ilvl w:val="1"/>
          <w:numId w:val="28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o</w:t>
      </w:r>
      <w:r w:rsidR="00FB49A4" w:rsidRPr="00FB51EB">
        <w:rPr>
          <w:rFonts w:asciiTheme="minorHAnsi" w:hAnsiTheme="minorHAnsi" w:cstheme="minorHAnsi"/>
        </w:rPr>
        <w:t>znaczenie Sprzedawcy (Wykonawcy);</w:t>
      </w:r>
    </w:p>
    <w:p w14:paraId="0BB0826D" w14:textId="4A2EA84E" w:rsidR="00FB49A4" w:rsidRPr="00FB51EB" w:rsidRDefault="00B57595" w:rsidP="00D72823">
      <w:pPr>
        <w:pStyle w:val="Akapitzlist"/>
        <w:numPr>
          <w:ilvl w:val="1"/>
          <w:numId w:val="28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o</w:t>
      </w:r>
      <w:r w:rsidR="00FB49A4" w:rsidRPr="00FB51EB">
        <w:rPr>
          <w:rFonts w:asciiTheme="minorHAnsi" w:hAnsiTheme="minorHAnsi" w:cstheme="minorHAnsi"/>
        </w:rPr>
        <w:t>znaczenie Nabywcy (Zamawiającego);</w:t>
      </w:r>
    </w:p>
    <w:p w14:paraId="6B8E12C7" w14:textId="617F922D" w:rsidR="00FB49A4" w:rsidRPr="00FB51EB" w:rsidRDefault="00B57595" w:rsidP="00D72823">
      <w:pPr>
        <w:pStyle w:val="Akapitzlist"/>
        <w:numPr>
          <w:ilvl w:val="1"/>
          <w:numId w:val="28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lastRenderedPageBreak/>
        <w:t>n</w:t>
      </w:r>
      <w:r w:rsidR="00FB49A4" w:rsidRPr="00FB51EB">
        <w:rPr>
          <w:rFonts w:asciiTheme="minorHAnsi" w:hAnsiTheme="minorHAnsi" w:cstheme="minorHAnsi"/>
        </w:rPr>
        <w:t>umery identyfikacji podatkowej (NIP) Sprzedawcy (Wykonawcy) i Nabywcy (Zamawiającego);</w:t>
      </w:r>
    </w:p>
    <w:p w14:paraId="43281054" w14:textId="41915A70" w:rsidR="00FB49A4" w:rsidRPr="00FB51EB" w:rsidRDefault="00B57595" w:rsidP="00D72823">
      <w:pPr>
        <w:pStyle w:val="Akapitzlist"/>
        <w:numPr>
          <w:ilvl w:val="1"/>
          <w:numId w:val="28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k</w:t>
      </w:r>
      <w:r w:rsidR="00FB49A4" w:rsidRPr="00FB51EB">
        <w:rPr>
          <w:rFonts w:asciiTheme="minorHAnsi" w:hAnsiTheme="minorHAnsi" w:cstheme="minorHAnsi"/>
        </w:rPr>
        <w:t>wotę transakcji stanowiącą wynagrodzenie Wykonawcy;</w:t>
      </w:r>
    </w:p>
    <w:p w14:paraId="0A4EC43C" w14:textId="323A45A1" w:rsidR="00FB49A4" w:rsidRPr="00FB51EB" w:rsidRDefault="00B57595" w:rsidP="00D72823">
      <w:pPr>
        <w:pStyle w:val="Akapitzlist"/>
        <w:numPr>
          <w:ilvl w:val="1"/>
          <w:numId w:val="28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n</w:t>
      </w:r>
      <w:r w:rsidR="00FB49A4" w:rsidRPr="00FB51EB">
        <w:rPr>
          <w:rFonts w:asciiTheme="minorHAnsi" w:hAnsiTheme="minorHAnsi" w:cstheme="minorHAnsi"/>
        </w:rPr>
        <w:t>umer rachunku bankowego właściwy do dokonania płatności;</w:t>
      </w:r>
    </w:p>
    <w:p w14:paraId="72FD3080" w14:textId="298BC29D" w:rsidR="00FB49A4" w:rsidRPr="00FB51EB" w:rsidRDefault="00B57595" w:rsidP="00D72823">
      <w:pPr>
        <w:pStyle w:val="Akapitzlist"/>
        <w:numPr>
          <w:ilvl w:val="1"/>
          <w:numId w:val="28"/>
        </w:numPr>
        <w:tabs>
          <w:tab w:val="left" w:pos="371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n</w:t>
      </w:r>
      <w:r w:rsidR="00FB49A4" w:rsidRPr="00FB51EB">
        <w:rPr>
          <w:rFonts w:asciiTheme="minorHAnsi" w:hAnsiTheme="minorHAnsi" w:cstheme="minorHAnsi"/>
        </w:rPr>
        <w:t>umer niniejszej umowy;</w:t>
      </w:r>
    </w:p>
    <w:p w14:paraId="4403E326" w14:textId="4F793C6B" w:rsidR="001E3CFC" w:rsidRPr="00FB51EB" w:rsidRDefault="00FB49A4" w:rsidP="00D72823">
      <w:pPr>
        <w:pStyle w:val="Akapitzlist"/>
        <w:numPr>
          <w:ilvl w:val="0"/>
          <w:numId w:val="27"/>
        </w:numPr>
        <w:tabs>
          <w:tab w:val="left" w:pos="369"/>
        </w:tabs>
        <w:spacing w:line="276" w:lineRule="auto"/>
        <w:ind w:left="369" w:hanging="282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 </w:t>
      </w:r>
      <w:r w:rsidR="00EC7FE1" w:rsidRPr="00FB51EB">
        <w:rPr>
          <w:rFonts w:asciiTheme="minorHAnsi" w:hAnsiTheme="minorHAnsi" w:cstheme="minorHAnsi"/>
        </w:rPr>
        <w:t>Za</w:t>
      </w:r>
      <w:r w:rsidR="00EC7FE1" w:rsidRPr="00FB51EB">
        <w:rPr>
          <w:rFonts w:asciiTheme="minorHAnsi" w:hAnsiTheme="minorHAnsi" w:cstheme="minorHAnsi"/>
          <w:spacing w:val="-6"/>
        </w:rPr>
        <w:t xml:space="preserve"> </w:t>
      </w:r>
      <w:r w:rsidR="00EC7FE1" w:rsidRPr="00FB51EB">
        <w:rPr>
          <w:rFonts w:asciiTheme="minorHAnsi" w:hAnsiTheme="minorHAnsi" w:cstheme="minorHAnsi"/>
        </w:rPr>
        <w:t>dzień</w:t>
      </w:r>
      <w:r w:rsidR="00EC7FE1" w:rsidRPr="00FB51EB">
        <w:rPr>
          <w:rFonts w:asciiTheme="minorHAnsi" w:hAnsiTheme="minorHAnsi" w:cstheme="minorHAnsi"/>
          <w:spacing w:val="-4"/>
        </w:rPr>
        <w:t xml:space="preserve"> </w:t>
      </w:r>
      <w:r w:rsidR="00EC7FE1" w:rsidRPr="00FB51EB">
        <w:rPr>
          <w:rFonts w:asciiTheme="minorHAnsi" w:hAnsiTheme="minorHAnsi" w:cstheme="minorHAnsi"/>
        </w:rPr>
        <w:t>zapłaty</w:t>
      </w:r>
      <w:r w:rsidR="00EC7FE1" w:rsidRPr="00FB51EB">
        <w:rPr>
          <w:rFonts w:asciiTheme="minorHAnsi" w:hAnsiTheme="minorHAnsi" w:cstheme="minorHAnsi"/>
          <w:spacing w:val="-4"/>
        </w:rPr>
        <w:t xml:space="preserve"> </w:t>
      </w:r>
      <w:r w:rsidR="00EC7FE1" w:rsidRPr="00FB51EB">
        <w:rPr>
          <w:rFonts w:asciiTheme="minorHAnsi" w:hAnsiTheme="minorHAnsi" w:cstheme="minorHAnsi"/>
        </w:rPr>
        <w:t>rozumie</w:t>
      </w:r>
      <w:r w:rsidR="00EC7FE1" w:rsidRPr="00FB51EB">
        <w:rPr>
          <w:rFonts w:asciiTheme="minorHAnsi" w:hAnsiTheme="minorHAnsi" w:cstheme="minorHAnsi"/>
          <w:spacing w:val="-3"/>
        </w:rPr>
        <w:t xml:space="preserve"> </w:t>
      </w:r>
      <w:r w:rsidR="00EC7FE1" w:rsidRPr="00FB51EB">
        <w:rPr>
          <w:rFonts w:asciiTheme="minorHAnsi" w:hAnsiTheme="minorHAnsi" w:cstheme="minorHAnsi"/>
        </w:rPr>
        <w:t>się</w:t>
      </w:r>
      <w:r w:rsidR="00EC7FE1" w:rsidRPr="00FB51EB">
        <w:rPr>
          <w:rFonts w:asciiTheme="minorHAnsi" w:hAnsiTheme="minorHAnsi" w:cstheme="minorHAnsi"/>
          <w:spacing w:val="-4"/>
        </w:rPr>
        <w:t xml:space="preserve"> </w:t>
      </w:r>
      <w:r w:rsidR="00EC7FE1" w:rsidRPr="00FB51EB">
        <w:rPr>
          <w:rFonts w:asciiTheme="minorHAnsi" w:hAnsiTheme="minorHAnsi" w:cstheme="minorHAnsi"/>
        </w:rPr>
        <w:t>dzień</w:t>
      </w:r>
      <w:r w:rsidR="00EC7FE1" w:rsidRPr="00FB51EB">
        <w:rPr>
          <w:rFonts w:asciiTheme="minorHAnsi" w:hAnsiTheme="minorHAnsi" w:cstheme="minorHAnsi"/>
          <w:spacing w:val="-4"/>
        </w:rPr>
        <w:t xml:space="preserve"> </w:t>
      </w:r>
      <w:r w:rsidR="00EC7FE1" w:rsidRPr="00FB51EB">
        <w:rPr>
          <w:rFonts w:asciiTheme="minorHAnsi" w:hAnsiTheme="minorHAnsi" w:cstheme="minorHAnsi"/>
        </w:rPr>
        <w:t>obciążenia</w:t>
      </w:r>
      <w:r w:rsidR="00EC7FE1" w:rsidRPr="00FB51EB">
        <w:rPr>
          <w:rFonts w:asciiTheme="minorHAnsi" w:hAnsiTheme="minorHAnsi" w:cstheme="minorHAnsi"/>
          <w:spacing w:val="-4"/>
        </w:rPr>
        <w:t xml:space="preserve"> </w:t>
      </w:r>
      <w:r w:rsidR="00EC7FE1" w:rsidRPr="00FB51EB">
        <w:rPr>
          <w:rFonts w:asciiTheme="minorHAnsi" w:hAnsiTheme="minorHAnsi" w:cstheme="minorHAnsi"/>
        </w:rPr>
        <w:t>rachunku</w:t>
      </w:r>
      <w:r w:rsidR="00EC7FE1" w:rsidRPr="00FB51EB">
        <w:rPr>
          <w:rFonts w:asciiTheme="minorHAnsi" w:hAnsiTheme="minorHAnsi" w:cstheme="minorHAnsi"/>
          <w:spacing w:val="-3"/>
        </w:rPr>
        <w:t xml:space="preserve"> </w:t>
      </w:r>
      <w:r w:rsidR="00EC7FE1" w:rsidRPr="00FB51EB">
        <w:rPr>
          <w:rFonts w:asciiTheme="minorHAnsi" w:hAnsiTheme="minorHAnsi" w:cstheme="minorHAnsi"/>
          <w:spacing w:val="-2"/>
        </w:rPr>
        <w:t>Zamawiającego.</w:t>
      </w:r>
    </w:p>
    <w:p w14:paraId="542B257C" w14:textId="2634B619" w:rsidR="001E3CFC" w:rsidRPr="00FB51EB" w:rsidRDefault="001E3CFC" w:rsidP="00FB51EB">
      <w:pPr>
        <w:pStyle w:val="Tekstpodstawowy"/>
        <w:spacing w:line="276" w:lineRule="auto"/>
        <w:ind w:left="0"/>
        <w:jc w:val="center"/>
        <w:rPr>
          <w:rFonts w:asciiTheme="minorHAnsi" w:hAnsiTheme="minorHAnsi" w:cstheme="minorHAnsi"/>
        </w:rPr>
      </w:pPr>
    </w:p>
    <w:p w14:paraId="1649DB51" w14:textId="77777777" w:rsidR="001E3CFC" w:rsidRPr="00FB51EB" w:rsidRDefault="00EC7FE1" w:rsidP="00FB51EB">
      <w:pPr>
        <w:spacing w:line="276" w:lineRule="auto"/>
        <w:ind w:left="4" w:right="5"/>
        <w:jc w:val="center"/>
        <w:rPr>
          <w:rFonts w:asciiTheme="minorHAnsi" w:hAnsiTheme="minorHAnsi" w:cstheme="minorHAnsi"/>
          <w:b/>
        </w:rPr>
      </w:pPr>
      <w:r w:rsidRPr="00FB51EB">
        <w:rPr>
          <w:rFonts w:asciiTheme="minorHAnsi" w:hAnsiTheme="minorHAnsi" w:cstheme="minorHAnsi"/>
          <w:b/>
        </w:rPr>
        <w:t>§</w:t>
      </w:r>
      <w:r w:rsidRPr="00FB51EB">
        <w:rPr>
          <w:rFonts w:asciiTheme="minorHAnsi" w:hAnsiTheme="minorHAnsi" w:cstheme="minorHAnsi"/>
          <w:b/>
          <w:spacing w:val="-1"/>
        </w:rPr>
        <w:t xml:space="preserve"> </w:t>
      </w:r>
      <w:r w:rsidRPr="00FB51EB">
        <w:rPr>
          <w:rFonts w:asciiTheme="minorHAnsi" w:hAnsiTheme="minorHAnsi" w:cstheme="minorHAnsi"/>
          <w:b/>
          <w:spacing w:val="-10"/>
        </w:rPr>
        <w:t>5</w:t>
      </w:r>
    </w:p>
    <w:p w14:paraId="2A6F8107" w14:textId="52F592D9" w:rsidR="001E3CFC" w:rsidRPr="00FB51EB" w:rsidRDefault="00C40287" w:rsidP="00FB51EB">
      <w:pPr>
        <w:spacing w:line="276" w:lineRule="auto"/>
        <w:ind w:left="5" w:right="5"/>
        <w:jc w:val="center"/>
        <w:rPr>
          <w:rFonts w:asciiTheme="minorHAnsi" w:hAnsiTheme="minorHAnsi" w:cstheme="minorHAnsi"/>
          <w:b/>
        </w:rPr>
      </w:pPr>
      <w:r w:rsidRPr="00FB51EB">
        <w:rPr>
          <w:rFonts w:asciiTheme="minorHAnsi" w:hAnsiTheme="minorHAnsi" w:cstheme="minorHAnsi"/>
          <w:b/>
        </w:rPr>
        <w:t>GWARANCJA JAKOŚCI</w:t>
      </w:r>
    </w:p>
    <w:p w14:paraId="0CAFC954" w14:textId="7B1C33AF" w:rsidR="00C40287" w:rsidRPr="00FB51EB" w:rsidRDefault="00C40287" w:rsidP="00D72823">
      <w:pPr>
        <w:widowControl/>
        <w:numPr>
          <w:ilvl w:val="0"/>
          <w:numId w:val="29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 xml:space="preserve">Wykonawca udziela </w:t>
      </w:r>
      <w:r w:rsidRPr="00FB51EB">
        <w:rPr>
          <w:rFonts w:asciiTheme="minorHAnsi" w:eastAsia="Times New Roman" w:hAnsiTheme="minorHAnsi" w:cstheme="minorHAnsi"/>
          <w:b/>
          <w:bCs/>
          <w:lang w:eastAsia="pl-PL"/>
        </w:rPr>
        <w:t>gwarancji jakości na realizowany Przedmiot umowy na okres 5 lat</w:t>
      </w:r>
      <w:r w:rsidRPr="00FB51EB">
        <w:rPr>
          <w:rFonts w:asciiTheme="minorHAnsi" w:eastAsia="Times New Roman" w:hAnsiTheme="minorHAnsi" w:cstheme="minorHAnsi"/>
          <w:lang w:eastAsia="pl-PL"/>
        </w:rPr>
        <w:t xml:space="preserve">, liczony od daty obustronnie podpisanego 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końcowego protokołu zdawczo-odbiorczego Etapu II</w:t>
      </w:r>
      <w:r w:rsidRPr="00FB51EB">
        <w:rPr>
          <w:rFonts w:asciiTheme="minorHAnsi" w:eastAsia="Times New Roman" w:hAnsiTheme="minorHAnsi" w:cstheme="minorHAnsi"/>
          <w:lang w:eastAsia="pl-PL"/>
        </w:rPr>
        <w:t>, o którym mowa w §2 ust. 16 umowy.</w:t>
      </w:r>
    </w:p>
    <w:p w14:paraId="4ECB5968" w14:textId="77777777" w:rsidR="00C40287" w:rsidRPr="00FB51EB" w:rsidRDefault="00C40287" w:rsidP="00D72823">
      <w:pPr>
        <w:widowControl/>
        <w:numPr>
          <w:ilvl w:val="0"/>
          <w:numId w:val="29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 xml:space="preserve">W przypadku stwierdzenia przez Zamawiającego usterki gwarancyjnej Wykonawca zobowiązuje się do 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przystąpienia do usuwania usterki w ciągu</w:t>
      </w:r>
      <w:r w:rsidRPr="00FB51EB">
        <w:rPr>
          <w:rFonts w:asciiTheme="minorHAnsi" w:eastAsia="Times New Roman" w:hAnsiTheme="minorHAnsi" w:cstheme="minorHAnsi"/>
          <w:b/>
          <w:bCs/>
          <w:lang w:eastAsia="pl-PL"/>
        </w:rPr>
        <w:t xml:space="preserve"> 2 dni roboczych od zgłoszenia</w:t>
      </w:r>
      <w:r w:rsidRPr="00FB51EB">
        <w:rPr>
          <w:rFonts w:asciiTheme="minorHAnsi" w:eastAsia="Times New Roman" w:hAnsiTheme="minorHAnsi" w:cstheme="minorHAnsi"/>
          <w:lang w:eastAsia="pl-PL"/>
        </w:rPr>
        <w:t>.</w:t>
      </w:r>
    </w:p>
    <w:p w14:paraId="6A31C5F7" w14:textId="77777777" w:rsidR="00C40287" w:rsidRPr="00FB51EB" w:rsidRDefault="00C40287" w:rsidP="00D72823">
      <w:pPr>
        <w:widowControl/>
        <w:numPr>
          <w:ilvl w:val="0"/>
          <w:numId w:val="29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 xml:space="preserve">Wykonawca zobowiązuje się do 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usunięcia usterki w ciągu</w:t>
      </w:r>
      <w:r w:rsidRPr="00FB51EB">
        <w:rPr>
          <w:rFonts w:asciiTheme="minorHAnsi" w:eastAsia="Times New Roman" w:hAnsiTheme="minorHAnsi" w:cstheme="minorHAnsi"/>
          <w:b/>
          <w:bCs/>
          <w:lang w:eastAsia="pl-PL"/>
        </w:rPr>
        <w:t xml:space="preserve"> 7 dni roboczych</w:t>
      </w:r>
      <w:r w:rsidRPr="00FB51EB">
        <w:rPr>
          <w:rFonts w:asciiTheme="minorHAnsi" w:eastAsia="Times New Roman" w:hAnsiTheme="minorHAnsi" w:cstheme="minorHAnsi"/>
          <w:lang w:eastAsia="pl-PL"/>
        </w:rPr>
        <w:t xml:space="preserve"> od momentu zgłoszenia.</w:t>
      </w:r>
    </w:p>
    <w:p w14:paraId="1284971C" w14:textId="77777777" w:rsidR="00C40287" w:rsidRPr="00FB51EB" w:rsidRDefault="00C40287" w:rsidP="00D72823">
      <w:pPr>
        <w:widowControl/>
        <w:numPr>
          <w:ilvl w:val="0"/>
          <w:numId w:val="29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 xml:space="preserve">Jeżeli termin dokonania naprawy określony w ust. 3 nie może zostać dotrzymany z powodu konieczności oczekiwania na dostawę części, Wykonawca zobowiązuje się na czas oczekiwania do 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uruchomienia instalacji zastępczej lub tymczasowego rozwiązania</w:t>
      </w:r>
      <w:r w:rsidRPr="00FB51EB">
        <w:rPr>
          <w:rFonts w:asciiTheme="minorHAnsi" w:eastAsia="Times New Roman" w:hAnsiTheme="minorHAnsi" w:cstheme="minorHAnsi"/>
          <w:lang w:eastAsia="pl-PL"/>
        </w:rPr>
        <w:t>, potwierdzonego przez dostawcę części.</w:t>
      </w:r>
    </w:p>
    <w:p w14:paraId="03A5C2C0" w14:textId="77777777" w:rsidR="00C40287" w:rsidRPr="00FB51EB" w:rsidRDefault="00C40287" w:rsidP="00D72823">
      <w:pPr>
        <w:widowControl/>
        <w:numPr>
          <w:ilvl w:val="0"/>
          <w:numId w:val="29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 xml:space="preserve">Zamawiającemu przysługuje prawo do 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wymiany wadliwego sprzętu na nowy</w:t>
      </w:r>
      <w:r w:rsidRPr="00FB51EB">
        <w:rPr>
          <w:rFonts w:asciiTheme="minorHAnsi" w:eastAsia="Times New Roman" w:hAnsiTheme="minorHAnsi" w:cstheme="minorHAnsi"/>
          <w:lang w:eastAsia="pl-PL"/>
        </w:rPr>
        <w:t xml:space="preserve">, jeżeli w okresie gwarancji dokonane zostaną 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trzy naprawy tego samego elementu/urządzenia</w:t>
      </w:r>
      <w:r w:rsidRPr="00FB51EB">
        <w:rPr>
          <w:rFonts w:asciiTheme="minorHAnsi" w:eastAsia="Times New Roman" w:hAnsiTheme="minorHAnsi" w:cstheme="minorHAnsi"/>
          <w:lang w:eastAsia="pl-PL"/>
        </w:rPr>
        <w:t xml:space="preserve"> lub gdy usunięcie wady zgłoszonej do naprawy gwarancyjnej będzie niemożliwe. W takich przypadkach 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okres gwarancji biegnie od nowa</w:t>
      </w:r>
      <w:r w:rsidRPr="00FB51EB">
        <w:rPr>
          <w:rFonts w:asciiTheme="minorHAnsi" w:eastAsia="Times New Roman" w:hAnsiTheme="minorHAnsi" w:cstheme="minorHAnsi"/>
          <w:lang w:eastAsia="pl-PL"/>
        </w:rPr>
        <w:t xml:space="preserve"> dla wymienionego elementu.</w:t>
      </w:r>
    </w:p>
    <w:p w14:paraId="092CEE5C" w14:textId="77777777" w:rsidR="00C40287" w:rsidRPr="00FB51EB" w:rsidRDefault="00C40287" w:rsidP="00D72823">
      <w:pPr>
        <w:widowControl/>
        <w:numPr>
          <w:ilvl w:val="0"/>
          <w:numId w:val="29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 xml:space="preserve">Zgłoszenie potrzeby dokonania naprawy gwarancyjnej dokonywane jest przez przedstawiciela Zamawiającego 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telefonicznie ……………… lub e-mailowo ……………………</w:t>
      </w:r>
    </w:p>
    <w:p w14:paraId="1BC0F227" w14:textId="77777777" w:rsidR="00C40287" w:rsidRPr="00FB51EB" w:rsidRDefault="00C40287" w:rsidP="00D72823">
      <w:pPr>
        <w:widowControl/>
        <w:numPr>
          <w:ilvl w:val="0"/>
          <w:numId w:val="29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bCs/>
          <w:lang w:eastAsia="pl-PL"/>
        </w:rPr>
        <w:t>Koszty napraw gwarancyjnych</w:t>
      </w:r>
      <w:r w:rsidRPr="00FB51EB">
        <w:rPr>
          <w:rFonts w:asciiTheme="minorHAnsi" w:eastAsia="Times New Roman" w:hAnsiTheme="minorHAnsi" w:cstheme="minorHAnsi"/>
          <w:lang w:eastAsia="pl-PL"/>
        </w:rPr>
        <w:t>, w tym koszty części zamiennych, zużytych materiałów oraz wszelkie koszty pracy serwisantów w okresie gwarancji, obciążają Wykonawcę. W przypadku naprawy poza siedzibą Zamawiającego wszelkie koszty z tym związane (transport, dojazd, itp.) ponosi Wykonawca.</w:t>
      </w:r>
    </w:p>
    <w:p w14:paraId="54167485" w14:textId="77777777" w:rsidR="00C40287" w:rsidRPr="00FB51EB" w:rsidRDefault="00C40287" w:rsidP="00D72823">
      <w:pPr>
        <w:widowControl/>
        <w:numPr>
          <w:ilvl w:val="0"/>
          <w:numId w:val="29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 xml:space="preserve">Gwarancją Wykonawcy </w:t>
      </w:r>
      <w:r w:rsidRPr="00FB51EB">
        <w:rPr>
          <w:rFonts w:asciiTheme="minorHAnsi" w:eastAsia="Times New Roman" w:hAnsiTheme="minorHAnsi" w:cstheme="minorHAnsi"/>
          <w:bCs/>
          <w:lang w:eastAsia="pl-PL"/>
        </w:rPr>
        <w:t>nie są objęte wady, usterki lub awarie sprzętu wynikłe z:</w:t>
      </w:r>
    </w:p>
    <w:p w14:paraId="7C80EE8D" w14:textId="77777777" w:rsidR="00C40287" w:rsidRPr="00FB51EB" w:rsidRDefault="00C40287" w:rsidP="00D72823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>eksploatacji niezgodnej z przeznaczeniem lub instrukcją obsługi;</w:t>
      </w:r>
    </w:p>
    <w:p w14:paraId="794C8810" w14:textId="77777777" w:rsidR="00C40287" w:rsidRPr="00FB51EB" w:rsidRDefault="00C40287" w:rsidP="00D72823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>mechanicznego uszkodzenia;</w:t>
      </w:r>
    </w:p>
    <w:p w14:paraId="080CBCEF" w14:textId="77777777" w:rsidR="00C40287" w:rsidRPr="00FB51EB" w:rsidRDefault="00C40287" w:rsidP="00D72823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>niedozwolonych napraw, przeróbek lub zmian konstrukcyjnych;</w:t>
      </w:r>
    </w:p>
    <w:p w14:paraId="6BB8DEAF" w14:textId="77777777" w:rsidR="00C40287" w:rsidRPr="00FB51EB" w:rsidRDefault="00C40287" w:rsidP="00D72823">
      <w:pPr>
        <w:widowControl/>
        <w:numPr>
          <w:ilvl w:val="0"/>
          <w:numId w:val="30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lang w:eastAsia="pl-PL"/>
        </w:rPr>
        <w:t>zdarzeń losowych, takich jak pożar, powódź, zalanie.</w:t>
      </w:r>
    </w:p>
    <w:p w14:paraId="2E43D2D1" w14:textId="1F452B9E" w:rsidR="00C40287" w:rsidRPr="00FB51EB" w:rsidRDefault="00C40287" w:rsidP="00D72823">
      <w:pPr>
        <w:widowControl/>
        <w:numPr>
          <w:ilvl w:val="0"/>
          <w:numId w:val="29"/>
        </w:numPr>
        <w:autoSpaceDE/>
        <w:autoSpaceDN/>
        <w:spacing w:line="276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FB51EB">
        <w:rPr>
          <w:rFonts w:asciiTheme="minorHAnsi" w:eastAsia="Times New Roman" w:hAnsiTheme="minorHAnsi" w:cstheme="minorHAnsi"/>
          <w:bCs/>
          <w:lang w:eastAsia="pl-PL"/>
        </w:rPr>
        <w:t>Uprawnienia Zamawiającego z gwarancji Wykonawcy oraz gwarancji producentów nie naruszają uprawnień Zamawiającego do skorzystania z roszczeń wynikających z rękojmi za wady.</w:t>
      </w:r>
    </w:p>
    <w:p w14:paraId="777572F4" w14:textId="175D8816" w:rsidR="001E3CFC" w:rsidRPr="00FB51EB" w:rsidRDefault="001E3CFC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highlight w:val="yellow"/>
        </w:rPr>
      </w:pPr>
    </w:p>
    <w:p w14:paraId="6FC7F6F2" w14:textId="77777777" w:rsidR="001E3CFC" w:rsidRPr="00FB51EB" w:rsidRDefault="00EC7FE1" w:rsidP="00FB51EB">
      <w:pPr>
        <w:spacing w:line="276" w:lineRule="auto"/>
        <w:ind w:left="4" w:right="5"/>
        <w:jc w:val="center"/>
        <w:rPr>
          <w:rFonts w:asciiTheme="minorHAnsi" w:hAnsiTheme="minorHAnsi" w:cstheme="minorHAnsi"/>
          <w:b/>
        </w:rPr>
      </w:pPr>
      <w:r w:rsidRPr="00FB51EB">
        <w:rPr>
          <w:rFonts w:asciiTheme="minorHAnsi" w:hAnsiTheme="minorHAnsi" w:cstheme="minorHAnsi"/>
          <w:b/>
        </w:rPr>
        <w:t>§</w:t>
      </w:r>
      <w:r w:rsidRPr="00FB51EB">
        <w:rPr>
          <w:rFonts w:asciiTheme="minorHAnsi" w:hAnsiTheme="minorHAnsi" w:cstheme="minorHAnsi"/>
          <w:b/>
          <w:spacing w:val="-1"/>
        </w:rPr>
        <w:t xml:space="preserve"> </w:t>
      </w:r>
      <w:r w:rsidRPr="00FB51EB">
        <w:rPr>
          <w:rFonts w:asciiTheme="minorHAnsi" w:hAnsiTheme="minorHAnsi" w:cstheme="minorHAnsi"/>
          <w:b/>
          <w:spacing w:val="-10"/>
        </w:rPr>
        <w:t>6</w:t>
      </w:r>
    </w:p>
    <w:p w14:paraId="655988F0" w14:textId="0B836FFE" w:rsidR="001E3CFC" w:rsidRPr="00FB51EB" w:rsidRDefault="00EC7FE1" w:rsidP="00FB51EB">
      <w:pPr>
        <w:pStyle w:val="Nagwek1"/>
        <w:spacing w:before="0"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KARY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  <w:spacing w:val="-2"/>
        </w:rPr>
        <w:t>UMOWNE</w:t>
      </w:r>
      <w:r w:rsidR="000A3337" w:rsidRPr="00FB51EB">
        <w:rPr>
          <w:rFonts w:asciiTheme="minorHAnsi" w:hAnsiTheme="minorHAnsi" w:cstheme="minorHAnsi"/>
          <w:spacing w:val="-2"/>
        </w:rPr>
        <w:t xml:space="preserve"> I WYKONANIE ZASTĘPCZE</w:t>
      </w:r>
    </w:p>
    <w:p w14:paraId="36E75619" w14:textId="77777777" w:rsidR="001E3CFC" w:rsidRPr="00FB51EB" w:rsidRDefault="00EC7FE1" w:rsidP="00D72823">
      <w:pPr>
        <w:pStyle w:val="Akapitzlist"/>
        <w:numPr>
          <w:ilvl w:val="0"/>
          <w:numId w:val="3"/>
        </w:numPr>
        <w:tabs>
          <w:tab w:val="left" w:pos="369"/>
        </w:tabs>
        <w:spacing w:line="276" w:lineRule="auto"/>
        <w:ind w:left="369" w:hanging="282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Wykonawca</w:t>
      </w:r>
      <w:r w:rsidRPr="00FB51EB">
        <w:rPr>
          <w:rFonts w:asciiTheme="minorHAnsi" w:hAnsiTheme="minorHAnsi" w:cstheme="minorHAnsi"/>
          <w:spacing w:val="-7"/>
        </w:rPr>
        <w:t xml:space="preserve"> </w:t>
      </w:r>
      <w:r w:rsidRPr="00FB51EB">
        <w:rPr>
          <w:rFonts w:asciiTheme="minorHAnsi" w:hAnsiTheme="minorHAnsi" w:cstheme="minorHAnsi"/>
        </w:rPr>
        <w:t>zapłaci</w:t>
      </w:r>
      <w:r w:rsidRPr="00FB51EB">
        <w:rPr>
          <w:rFonts w:asciiTheme="minorHAnsi" w:hAnsiTheme="minorHAnsi" w:cstheme="minorHAnsi"/>
          <w:spacing w:val="-5"/>
        </w:rPr>
        <w:t xml:space="preserve"> </w:t>
      </w:r>
      <w:r w:rsidRPr="00FB51EB">
        <w:rPr>
          <w:rFonts w:asciiTheme="minorHAnsi" w:hAnsiTheme="minorHAnsi" w:cstheme="minorHAnsi"/>
        </w:rPr>
        <w:t>Zamawiającemu</w:t>
      </w:r>
      <w:r w:rsidRPr="00FB51EB">
        <w:rPr>
          <w:rFonts w:asciiTheme="minorHAnsi" w:hAnsiTheme="minorHAnsi" w:cstheme="minorHAnsi"/>
          <w:spacing w:val="-7"/>
        </w:rPr>
        <w:t xml:space="preserve"> </w:t>
      </w:r>
      <w:r w:rsidRPr="00FB51EB">
        <w:rPr>
          <w:rFonts w:asciiTheme="minorHAnsi" w:hAnsiTheme="minorHAnsi" w:cstheme="minorHAnsi"/>
        </w:rPr>
        <w:t>kary</w:t>
      </w:r>
      <w:r w:rsidRPr="00FB51EB">
        <w:rPr>
          <w:rFonts w:asciiTheme="minorHAnsi" w:hAnsiTheme="minorHAnsi" w:cstheme="minorHAnsi"/>
          <w:spacing w:val="-5"/>
        </w:rPr>
        <w:t xml:space="preserve"> </w:t>
      </w:r>
      <w:r w:rsidRPr="00FB51EB">
        <w:rPr>
          <w:rFonts w:asciiTheme="minorHAnsi" w:hAnsiTheme="minorHAnsi" w:cstheme="minorHAnsi"/>
          <w:spacing w:val="-2"/>
        </w:rPr>
        <w:t>umowne:</w:t>
      </w:r>
    </w:p>
    <w:p w14:paraId="706DB861" w14:textId="70627E22" w:rsidR="000A3337" w:rsidRPr="00FB51EB" w:rsidRDefault="000A3337" w:rsidP="00D72823">
      <w:pPr>
        <w:pStyle w:val="Akapitzlist"/>
        <w:numPr>
          <w:ilvl w:val="1"/>
          <w:numId w:val="3"/>
        </w:numPr>
        <w:tabs>
          <w:tab w:val="left" w:pos="652"/>
          <w:tab w:val="left" w:pos="654"/>
        </w:tabs>
        <w:spacing w:line="276" w:lineRule="auto"/>
        <w:ind w:left="654" w:right="93" w:hanging="284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za opóźnienie w terminowej realizacji Przedmiotu umowy co do:</w:t>
      </w:r>
    </w:p>
    <w:p w14:paraId="66785C71" w14:textId="0AA55CA9" w:rsidR="000A3337" w:rsidRPr="00FB51EB" w:rsidRDefault="000A3337" w:rsidP="00D72823">
      <w:pPr>
        <w:pStyle w:val="Akapitzlist"/>
        <w:numPr>
          <w:ilvl w:val="0"/>
          <w:numId w:val="31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Etapu I – w wysokości 1% wartości brutto wskazanej w §4 ust.1 pkt 1 za każdy dzień opóźnienia, licząc od dnia następującego po terminie określonym w § 3 ust. 1 pkt 1, jednak nie więcej niż 10% </w:t>
      </w:r>
      <w:r w:rsidRPr="00FB51EB">
        <w:rPr>
          <w:rStyle w:val="Pogrubienie"/>
          <w:rFonts w:asciiTheme="minorHAnsi" w:hAnsiTheme="minorHAnsi" w:cstheme="minorHAnsi"/>
          <w:b w:val="0"/>
        </w:rPr>
        <w:t xml:space="preserve">łącznego ryczałtowego wynagrodzenia Wykonawcy </w:t>
      </w:r>
      <w:r w:rsidRPr="00FB51EB">
        <w:rPr>
          <w:rFonts w:asciiTheme="minorHAnsi" w:hAnsiTheme="minorHAnsi" w:cstheme="minorHAnsi"/>
        </w:rPr>
        <w:t>brutto określonego w § 4 ust. 1 umowy</w:t>
      </w:r>
      <w:r w:rsidR="00DC0DE0" w:rsidRPr="00FB51EB">
        <w:rPr>
          <w:rFonts w:asciiTheme="minorHAnsi" w:hAnsiTheme="minorHAnsi" w:cstheme="minorHAnsi"/>
        </w:rPr>
        <w:t>,</w:t>
      </w:r>
    </w:p>
    <w:p w14:paraId="172D57ED" w14:textId="2B7034C6" w:rsidR="000A3337" w:rsidRPr="00FB51EB" w:rsidRDefault="000A3337" w:rsidP="00D72823">
      <w:pPr>
        <w:pStyle w:val="Akapitzlist"/>
        <w:numPr>
          <w:ilvl w:val="0"/>
          <w:numId w:val="31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lastRenderedPageBreak/>
        <w:t xml:space="preserve">Etapu II – w wysokości 1% wartości brutto wskazanej w §4 ust. 1 pkt 2 za każdy dzień opóźnienia, licząc od dnia następującego po terminie określonym w § 3 ust. 1 pkt 2, jednak nie więcej niż 10% </w:t>
      </w:r>
      <w:r w:rsidRPr="00FB51EB">
        <w:rPr>
          <w:rStyle w:val="Pogrubienie"/>
          <w:rFonts w:asciiTheme="minorHAnsi" w:hAnsiTheme="minorHAnsi" w:cstheme="minorHAnsi"/>
          <w:b w:val="0"/>
        </w:rPr>
        <w:t xml:space="preserve">łącznego ryczałtowego wynagrodzenia Wykonawcy </w:t>
      </w:r>
      <w:r w:rsidRPr="00FB51EB">
        <w:rPr>
          <w:rFonts w:asciiTheme="minorHAnsi" w:hAnsiTheme="minorHAnsi" w:cstheme="minorHAnsi"/>
        </w:rPr>
        <w:t>brutto określonego w § 4 ust. 1 umowy</w:t>
      </w:r>
      <w:r w:rsidR="00DC0DE0" w:rsidRPr="00FB51EB">
        <w:rPr>
          <w:rFonts w:asciiTheme="minorHAnsi" w:hAnsiTheme="minorHAnsi" w:cstheme="minorHAnsi"/>
        </w:rPr>
        <w:t>;</w:t>
      </w:r>
    </w:p>
    <w:p w14:paraId="2C50D2E9" w14:textId="77777777" w:rsidR="00DC0DE0" w:rsidRPr="00FB51EB" w:rsidRDefault="000A3337" w:rsidP="00D72823">
      <w:pPr>
        <w:pStyle w:val="Akapitzlist"/>
        <w:numPr>
          <w:ilvl w:val="0"/>
          <w:numId w:val="32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za przekroczenie maksymalnego czasu pracy instalacji wentylacyjnej przy jednej czynnej centrali, określonego w §2 ust. </w:t>
      </w:r>
      <w:r w:rsidR="00DC0DE0" w:rsidRPr="00FB51EB">
        <w:rPr>
          <w:rFonts w:asciiTheme="minorHAnsi" w:hAnsiTheme="minorHAnsi" w:cstheme="minorHAnsi"/>
        </w:rPr>
        <w:t xml:space="preserve">7 – </w:t>
      </w:r>
      <w:r w:rsidRPr="00FB51EB">
        <w:rPr>
          <w:rFonts w:asciiTheme="minorHAnsi" w:hAnsiTheme="minorHAnsi" w:cstheme="minorHAnsi"/>
        </w:rPr>
        <w:t>w wysokości 2% wartości brutto wskazanej w §</w:t>
      </w:r>
      <w:r w:rsidR="00DC0DE0" w:rsidRPr="00FB51EB">
        <w:rPr>
          <w:rFonts w:asciiTheme="minorHAnsi" w:hAnsiTheme="minorHAnsi" w:cstheme="minorHAnsi"/>
        </w:rPr>
        <w:t xml:space="preserve"> </w:t>
      </w:r>
      <w:r w:rsidRPr="00FB51EB">
        <w:rPr>
          <w:rFonts w:asciiTheme="minorHAnsi" w:hAnsiTheme="minorHAnsi" w:cstheme="minorHAnsi"/>
        </w:rPr>
        <w:t>4 ust.</w:t>
      </w:r>
      <w:r w:rsidR="00DC0DE0" w:rsidRPr="00FB51EB">
        <w:rPr>
          <w:rFonts w:asciiTheme="minorHAnsi" w:hAnsiTheme="minorHAnsi" w:cstheme="minorHAnsi"/>
        </w:rPr>
        <w:t xml:space="preserve"> </w:t>
      </w:r>
      <w:r w:rsidRPr="00FB51EB">
        <w:rPr>
          <w:rFonts w:asciiTheme="minorHAnsi" w:hAnsiTheme="minorHAnsi" w:cstheme="minorHAnsi"/>
        </w:rPr>
        <w:t xml:space="preserve">1 pkt 2 za każdy dzień </w:t>
      </w:r>
      <w:r w:rsidR="00DC0DE0" w:rsidRPr="00FB51EB">
        <w:rPr>
          <w:rFonts w:asciiTheme="minorHAnsi" w:hAnsiTheme="minorHAnsi" w:cstheme="minorHAnsi"/>
        </w:rPr>
        <w:t xml:space="preserve">przekroczenia tego czasu, jednak nie więcej niż 10% </w:t>
      </w:r>
      <w:r w:rsidR="00DC0DE0" w:rsidRPr="00FB51EB">
        <w:rPr>
          <w:rStyle w:val="Pogrubienie"/>
          <w:rFonts w:asciiTheme="minorHAnsi" w:hAnsiTheme="minorHAnsi" w:cstheme="minorHAnsi"/>
          <w:b w:val="0"/>
        </w:rPr>
        <w:t xml:space="preserve">łącznego ryczałtowego wynagrodzenia Wykonawcy </w:t>
      </w:r>
      <w:r w:rsidR="00DC0DE0" w:rsidRPr="00FB51EB">
        <w:rPr>
          <w:rFonts w:asciiTheme="minorHAnsi" w:hAnsiTheme="minorHAnsi" w:cstheme="minorHAnsi"/>
        </w:rPr>
        <w:t>brutto określonego w § 4 ust. 1 umowy;</w:t>
      </w:r>
    </w:p>
    <w:p w14:paraId="4668A151" w14:textId="77777777" w:rsidR="00DC0DE0" w:rsidRPr="00FB51EB" w:rsidRDefault="00EC7FE1" w:rsidP="00D72823">
      <w:pPr>
        <w:pStyle w:val="Akapitzlist"/>
        <w:numPr>
          <w:ilvl w:val="0"/>
          <w:numId w:val="32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za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opóźnienie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w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usunięciu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wad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stwierdzonych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przy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odbiorze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lub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wad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ujawnionych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w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okresie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gwarancji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 xml:space="preserve">– w wysokości 0,2% </w:t>
      </w:r>
      <w:r w:rsidR="00C40287" w:rsidRPr="00FB51EB">
        <w:rPr>
          <w:rStyle w:val="Pogrubienie"/>
          <w:rFonts w:asciiTheme="minorHAnsi" w:hAnsiTheme="minorHAnsi" w:cstheme="minorHAnsi"/>
          <w:b w:val="0"/>
        </w:rPr>
        <w:t xml:space="preserve">łącznego ryczałtowego wynagrodzenia Wykonawcy </w:t>
      </w:r>
      <w:r w:rsidR="00C40287" w:rsidRPr="00FB51EB">
        <w:rPr>
          <w:rFonts w:asciiTheme="minorHAnsi" w:hAnsiTheme="minorHAnsi" w:cstheme="minorHAnsi"/>
        </w:rPr>
        <w:t xml:space="preserve">brutto określonego w § 4 ust. 1 umowy </w:t>
      </w:r>
      <w:r w:rsidRPr="00FB51EB">
        <w:rPr>
          <w:rFonts w:asciiTheme="minorHAnsi" w:hAnsiTheme="minorHAnsi" w:cstheme="minorHAnsi"/>
        </w:rPr>
        <w:t>za każdy dzień opóźnie</w:t>
      </w:r>
      <w:r w:rsidR="000A3337" w:rsidRPr="00FB51EB">
        <w:rPr>
          <w:rFonts w:asciiTheme="minorHAnsi" w:hAnsiTheme="minorHAnsi" w:cstheme="minorHAnsi"/>
        </w:rPr>
        <w:t>nia, jednak nie więcej niż 10</w:t>
      </w:r>
      <w:r w:rsidR="00C40287" w:rsidRPr="00FB51EB">
        <w:rPr>
          <w:rFonts w:asciiTheme="minorHAnsi" w:hAnsiTheme="minorHAnsi" w:cstheme="minorHAnsi"/>
        </w:rPr>
        <w:t xml:space="preserve">% </w:t>
      </w:r>
      <w:r w:rsidR="00C40287" w:rsidRPr="00FB51EB">
        <w:rPr>
          <w:rStyle w:val="Pogrubienie"/>
          <w:rFonts w:asciiTheme="minorHAnsi" w:hAnsiTheme="minorHAnsi" w:cstheme="minorHAnsi"/>
          <w:b w:val="0"/>
        </w:rPr>
        <w:t xml:space="preserve">łącznego ryczałtowego wynagrodzenia Wykonawcy </w:t>
      </w:r>
      <w:r w:rsidR="00C40287" w:rsidRPr="00FB51EB">
        <w:rPr>
          <w:rFonts w:asciiTheme="minorHAnsi" w:hAnsiTheme="minorHAnsi" w:cstheme="minorHAnsi"/>
        </w:rPr>
        <w:t>brutto określonego w § 4 ust. 1 umowy;</w:t>
      </w:r>
    </w:p>
    <w:p w14:paraId="440C4C2F" w14:textId="02670CF4" w:rsidR="001E3CFC" w:rsidRPr="00FB51EB" w:rsidRDefault="00EC7FE1" w:rsidP="00D72823">
      <w:pPr>
        <w:pStyle w:val="Akapitzlist"/>
        <w:numPr>
          <w:ilvl w:val="0"/>
          <w:numId w:val="32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za odstąpienie przez Zamawiającego od umowy z przyczyn dotyczących lub leżących po stronie Wykonawcy – w wysokości 10% </w:t>
      </w:r>
      <w:r w:rsidR="00C40287" w:rsidRPr="00FB51EB">
        <w:rPr>
          <w:rStyle w:val="Pogrubienie"/>
          <w:rFonts w:asciiTheme="minorHAnsi" w:hAnsiTheme="minorHAnsi" w:cstheme="minorHAnsi"/>
          <w:b w:val="0"/>
        </w:rPr>
        <w:t xml:space="preserve">łącznego ryczałtowego wynagrodzenia Wykonawcy </w:t>
      </w:r>
      <w:r w:rsidR="00C40287" w:rsidRPr="00FB51EB">
        <w:rPr>
          <w:rFonts w:asciiTheme="minorHAnsi" w:hAnsiTheme="minorHAnsi" w:cstheme="minorHAnsi"/>
        </w:rPr>
        <w:t>brutto określonego</w:t>
      </w:r>
      <w:r w:rsidRPr="00FB51EB">
        <w:rPr>
          <w:rFonts w:asciiTheme="minorHAnsi" w:hAnsiTheme="minorHAnsi" w:cstheme="minorHAnsi"/>
        </w:rPr>
        <w:t xml:space="preserve"> w § 4 ust. 1 umowy.</w:t>
      </w:r>
    </w:p>
    <w:p w14:paraId="20A070ED" w14:textId="0C4147BB" w:rsidR="00C40287" w:rsidRPr="00FB51EB" w:rsidRDefault="00C40287" w:rsidP="00D72823">
      <w:pPr>
        <w:pStyle w:val="Akapitzlist"/>
        <w:widowControl/>
        <w:numPr>
          <w:ilvl w:val="0"/>
          <w:numId w:val="3"/>
        </w:numPr>
        <w:tabs>
          <w:tab w:val="left" w:pos="648"/>
        </w:tabs>
        <w:autoSpaceDE/>
        <w:autoSpaceDN/>
        <w:spacing w:line="276" w:lineRule="auto"/>
        <w:ind w:right="144"/>
        <w:contextualSpacing/>
        <w:textAlignment w:val="baseline"/>
        <w:rPr>
          <w:rFonts w:asciiTheme="minorHAnsi" w:eastAsia="Times New Roman" w:hAnsiTheme="minorHAnsi" w:cstheme="minorHAnsi"/>
        </w:rPr>
      </w:pPr>
      <w:r w:rsidRPr="00FB51EB">
        <w:rPr>
          <w:rFonts w:asciiTheme="minorHAnsi" w:hAnsiTheme="minorHAnsi" w:cstheme="minorHAnsi"/>
        </w:rPr>
        <w:t>Zamawiający może dochodzić od Wykonawcy kar umowny</w:t>
      </w:r>
      <w:r w:rsidR="00DC0DE0" w:rsidRPr="00FB51EB">
        <w:rPr>
          <w:rFonts w:asciiTheme="minorHAnsi" w:hAnsiTheme="minorHAnsi" w:cstheme="minorHAnsi"/>
        </w:rPr>
        <w:t>ch określonych w ust. 1 pkt 1-4</w:t>
      </w:r>
      <w:r w:rsidRPr="00FB51EB">
        <w:rPr>
          <w:rFonts w:asciiTheme="minorHAnsi" w:hAnsiTheme="minorHAnsi" w:cstheme="minorHAnsi"/>
        </w:rPr>
        <w:t xml:space="preserve"> powyżej jednocześnie.</w:t>
      </w:r>
    </w:p>
    <w:p w14:paraId="4618FA61" w14:textId="444B13AC" w:rsidR="00C40287" w:rsidRPr="00FB51EB" w:rsidRDefault="00C40287" w:rsidP="00D72823">
      <w:pPr>
        <w:pStyle w:val="Akapitzlist"/>
        <w:widowControl/>
        <w:numPr>
          <w:ilvl w:val="0"/>
          <w:numId w:val="3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eastAsia="Arial" w:hAnsiTheme="minorHAnsi" w:cstheme="minorHAnsi"/>
        </w:rPr>
        <w:t xml:space="preserve">Łączna maksymalna wysokość kar umownych naliczonych Wykonawcy, wynikających z niniejszej Umowy nie może przekroczyć 30% </w:t>
      </w:r>
      <w:r w:rsidRPr="00FB51EB">
        <w:rPr>
          <w:rStyle w:val="Pogrubienie"/>
          <w:rFonts w:asciiTheme="minorHAnsi" w:hAnsiTheme="minorHAnsi" w:cstheme="minorHAnsi"/>
          <w:b w:val="0"/>
        </w:rPr>
        <w:t xml:space="preserve">łącznego ryczałtowego wynagrodzenia Wykonawcy </w:t>
      </w:r>
      <w:r w:rsidRPr="00FB51EB">
        <w:rPr>
          <w:rFonts w:asciiTheme="minorHAnsi" w:hAnsiTheme="minorHAnsi" w:cstheme="minorHAnsi"/>
        </w:rPr>
        <w:t>brutto określonego w § 4 ust. 1 umowy</w:t>
      </w:r>
      <w:r w:rsidRPr="00FB51EB">
        <w:rPr>
          <w:rFonts w:asciiTheme="minorHAnsi" w:eastAsia="Arial" w:hAnsiTheme="minorHAnsi" w:cstheme="minorHAnsi"/>
        </w:rPr>
        <w:t>.</w:t>
      </w:r>
    </w:p>
    <w:p w14:paraId="474A439D" w14:textId="77777777" w:rsidR="00C40287" w:rsidRPr="00FB51EB" w:rsidRDefault="00C40287" w:rsidP="00D72823">
      <w:pPr>
        <w:pStyle w:val="Akapitzlist"/>
        <w:widowControl/>
        <w:numPr>
          <w:ilvl w:val="0"/>
          <w:numId w:val="3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eastAsia="Arial" w:hAnsiTheme="minorHAnsi" w:cstheme="minorHAnsi"/>
        </w:rPr>
        <w:t>Zamawiającemu przysługuje prawo dochodzenia odszkodowania przewyższającego zastrzeżone kary umowne na zasadach ogólnych.</w:t>
      </w:r>
    </w:p>
    <w:p w14:paraId="5E6DFAE8" w14:textId="77777777" w:rsidR="00C40287" w:rsidRPr="00FB51EB" w:rsidRDefault="00C40287" w:rsidP="00D72823">
      <w:pPr>
        <w:pStyle w:val="Akapitzlist"/>
        <w:widowControl/>
        <w:numPr>
          <w:ilvl w:val="0"/>
          <w:numId w:val="3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Wykonawca wyraża zgodę na potrącenie naliczonej kary umownej z przysługującego mu wynagrodzenia po wcześniejszym wezwaniu Wykonawcy przez Zamawiającego do jej zapłaty w terminie 7 dni. </w:t>
      </w:r>
    </w:p>
    <w:p w14:paraId="7C24494A" w14:textId="700E310A" w:rsidR="001E3CFC" w:rsidRPr="00FB51EB" w:rsidRDefault="00C40287" w:rsidP="00D72823">
      <w:pPr>
        <w:pStyle w:val="Akapitzlist"/>
        <w:widowControl/>
        <w:numPr>
          <w:ilvl w:val="0"/>
          <w:numId w:val="3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W każdym przypadku niewykonania przez Wykonawcę prac zgodnie z umową, w terminie wynikającym z umowy lub wyznaczonym przez Zamawiającego, Zamawiający uprawniony będzie do wykonania tych prac, odpowiadających standardom wymagań określonym w niniejszej umowie, u innego podmiotu na koszt </w:t>
      </w:r>
      <w:r w:rsidR="000A3337" w:rsidRPr="00FB51EB">
        <w:rPr>
          <w:rFonts w:asciiTheme="minorHAnsi" w:hAnsiTheme="minorHAnsi" w:cstheme="minorHAnsi"/>
        </w:rPr>
        <w:t>i </w:t>
      </w:r>
      <w:r w:rsidRPr="00FB51EB">
        <w:rPr>
          <w:rFonts w:asciiTheme="minorHAnsi" w:hAnsiTheme="minorHAnsi" w:cstheme="minorHAnsi"/>
        </w:rPr>
        <w:t>ryzyko Wykonawcy, w ramach wykonania zastępczego (bez upoważnienia sądu). Wykonawca zobowiązany będzie do zwrotu kosztów wykonania zastępczego w terminie 7 dni od daty doręczenia Wykonawcy wezwania do zapłaty. Niniejsze koszty mogą być potrącone z bieżącej należności Wykonawcy, na co Wykonawca niniejszym wyraka zgodę.</w:t>
      </w:r>
    </w:p>
    <w:p w14:paraId="6B7C4DBB" w14:textId="77777777" w:rsidR="000A3337" w:rsidRPr="00FB51EB" w:rsidRDefault="000A3337" w:rsidP="00FB51EB">
      <w:pPr>
        <w:pStyle w:val="Akapitzlist"/>
        <w:widowControl/>
        <w:autoSpaceDE/>
        <w:autoSpaceDN/>
        <w:spacing w:line="276" w:lineRule="auto"/>
        <w:ind w:firstLine="0"/>
        <w:contextualSpacing/>
        <w:rPr>
          <w:rFonts w:asciiTheme="minorHAnsi" w:hAnsiTheme="minorHAnsi" w:cstheme="minorHAnsi"/>
        </w:rPr>
      </w:pPr>
    </w:p>
    <w:p w14:paraId="171C8B87" w14:textId="77777777" w:rsidR="001E3CFC" w:rsidRPr="00FB51EB" w:rsidRDefault="00EC7FE1" w:rsidP="00FB51EB">
      <w:pPr>
        <w:spacing w:line="276" w:lineRule="auto"/>
        <w:ind w:left="4" w:right="5"/>
        <w:jc w:val="center"/>
        <w:rPr>
          <w:rFonts w:asciiTheme="minorHAnsi" w:hAnsiTheme="minorHAnsi" w:cstheme="minorHAnsi"/>
          <w:b/>
        </w:rPr>
      </w:pPr>
      <w:r w:rsidRPr="00FB51EB">
        <w:rPr>
          <w:rFonts w:asciiTheme="minorHAnsi" w:hAnsiTheme="minorHAnsi" w:cstheme="minorHAnsi"/>
          <w:b/>
        </w:rPr>
        <w:t>§</w:t>
      </w:r>
      <w:r w:rsidRPr="00FB51EB">
        <w:rPr>
          <w:rFonts w:asciiTheme="minorHAnsi" w:hAnsiTheme="minorHAnsi" w:cstheme="minorHAnsi"/>
          <w:b/>
          <w:spacing w:val="-1"/>
        </w:rPr>
        <w:t xml:space="preserve"> </w:t>
      </w:r>
      <w:r w:rsidRPr="00FB51EB">
        <w:rPr>
          <w:rFonts w:asciiTheme="minorHAnsi" w:hAnsiTheme="minorHAnsi" w:cstheme="minorHAnsi"/>
          <w:b/>
          <w:spacing w:val="-10"/>
        </w:rPr>
        <w:t>7</w:t>
      </w:r>
    </w:p>
    <w:p w14:paraId="3D218665" w14:textId="2C99CE11" w:rsidR="001E3CFC" w:rsidRPr="00FB51EB" w:rsidRDefault="00EC7FE1" w:rsidP="00FB51EB">
      <w:pPr>
        <w:pStyle w:val="Nagwek1"/>
        <w:spacing w:before="0" w:line="276" w:lineRule="auto"/>
        <w:rPr>
          <w:rFonts w:asciiTheme="minorHAnsi" w:hAnsiTheme="minorHAnsi" w:cstheme="minorHAnsi"/>
          <w:spacing w:val="-2"/>
        </w:rPr>
      </w:pPr>
      <w:r w:rsidRPr="00FB51EB">
        <w:rPr>
          <w:rFonts w:asciiTheme="minorHAnsi" w:hAnsiTheme="minorHAnsi" w:cstheme="minorHAnsi"/>
        </w:rPr>
        <w:t>ODSTĄPIENIE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OD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Pr="00FB51EB">
        <w:rPr>
          <w:rFonts w:asciiTheme="minorHAnsi" w:hAnsiTheme="minorHAnsi" w:cstheme="minorHAnsi"/>
          <w:spacing w:val="-2"/>
        </w:rPr>
        <w:t>UMOWY</w:t>
      </w:r>
    </w:p>
    <w:p w14:paraId="4D32BEC7" w14:textId="77777777" w:rsidR="00CD1AE7" w:rsidRPr="00FB51EB" w:rsidRDefault="00CD1AE7" w:rsidP="00D72823">
      <w:pPr>
        <w:pStyle w:val="Akapitzlist"/>
        <w:widowControl/>
        <w:numPr>
          <w:ilvl w:val="0"/>
          <w:numId w:val="9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Zamawiający, poza innymi przypadkami określonymi w powszechnie obowiązujących przepisach, może odstąpić od umowy w całości lub w części z przyczyn dotyczących lub leżących po stronie Wykonawcy w następujących przypadkach:</w:t>
      </w:r>
    </w:p>
    <w:p w14:paraId="2ECDC324" w14:textId="77777777" w:rsidR="00CD1AE7" w:rsidRPr="00FB51EB" w:rsidRDefault="00CD1AE7" w:rsidP="00D72823">
      <w:pPr>
        <w:pStyle w:val="Akapitzlist"/>
        <w:widowControl/>
        <w:numPr>
          <w:ilvl w:val="0"/>
          <w:numId w:val="10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likwidacji przedsiębiorstwa Wykonawcy lub wydania nakazu zajęcia istotnej części majątku Wykonawcy;</w:t>
      </w:r>
    </w:p>
    <w:p w14:paraId="4BA668C0" w14:textId="77777777" w:rsidR="00CD1AE7" w:rsidRPr="00FB51EB" w:rsidRDefault="00CD1AE7" w:rsidP="00D72823">
      <w:pPr>
        <w:pStyle w:val="Akapitzlist"/>
        <w:widowControl/>
        <w:numPr>
          <w:ilvl w:val="0"/>
          <w:numId w:val="10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bez wyznaczenia terminu dodatkowego, w sytuacji:</w:t>
      </w:r>
    </w:p>
    <w:p w14:paraId="4A0D644B" w14:textId="27280E4A" w:rsidR="00CD1AE7" w:rsidRPr="00FB51EB" w:rsidRDefault="00CD1AE7" w:rsidP="00D72823">
      <w:pPr>
        <w:pStyle w:val="Akapitzlist"/>
        <w:widowControl/>
        <w:numPr>
          <w:ilvl w:val="0"/>
          <w:numId w:val="1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gdy Wykonawca jest w opóźnieniu w rozpoczęciu lub wykonaniu Przedmiotu umowy o więcej niż 14 dni kalendarzowych w stosunku do terminu, o którym mowa odpowiednio w § 3 ust. 1 umowy,</w:t>
      </w:r>
    </w:p>
    <w:p w14:paraId="7ECD6337" w14:textId="332749A5" w:rsidR="00CD1AE7" w:rsidRPr="00FB51EB" w:rsidRDefault="00CD1AE7" w:rsidP="00D72823">
      <w:pPr>
        <w:pStyle w:val="Akapitzlist"/>
        <w:widowControl/>
        <w:numPr>
          <w:ilvl w:val="0"/>
          <w:numId w:val="1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lastRenderedPageBreak/>
        <w:t>gdy łączna wysokość kar umownych naliczonych Wykonawcy, wynikających z niniejszej umowy</w:t>
      </w:r>
      <w:r w:rsidR="000A3337" w:rsidRPr="00FB51EB">
        <w:rPr>
          <w:rFonts w:asciiTheme="minorHAnsi" w:hAnsiTheme="minorHAnsi" w:cstheme="minorHAnsi"/>
        </w:rPr>
        <w:t xml:space="preserve"> osiągnie limit określony w § 6 ust. 3</w:t>
      </w:r>
      <w:r w:rsidR="001F0990" w:rsidRPr="00FB51EB">
        <w:rPr>
          <w:rFonts w:asciiTheme="minorHAnsi" w:hAnsiTheme="minorHAnsi" w:cstheme="minorHAnsi"/>
        </w:rPr>
        <w:t>,</w:t>
      </w:r>
    </w:p>
    <w:p w14:paraId="05A183DC" w14:textId="5EE9FD02" w:rsidR="001F0990" w:rsidRPr="00FB51EB" w:rsidRDefault="001F0990" w:rsidP="00D72823">
      <w:pPr>
        <w:pStyle w:val="Akapitzlist"/>
        <w:widowControl/>
        <w:numPr>
          <w:ilvl w:val="0"/>
          <w:numId w:val="11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gdy Wykonawca nie zachował prawa ciągłości ubezpieczenia odpowiedzialności cywilnej, w tym nie uiścił należnej składki ubezpieczeniowej w terminie jej wymagalności lub nie przedłożył nowej polisy przed wygaśnięciem poprzedniej;</w:t>
      </w:r>
    </w:p>
    <w:p w14:paraId="28642A3F" w14:textId="77777777" w:rsidR="00CD1AE7" w:rsidRPr="00FB51EB" w:rsidRDefault="00CD1AE7" w:rsidP="00D72823">
      <w:pPr>
        <w:pStyle w:val="Akapitzlist"/>
        <w:widowControl/>
        <w:numPr>
          <w:ilvl w:val="0"/>
          <w:numId w:val="10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eastAsia="Arial" w:hAnsiTheme="minorHAnsi" w:cstheme="minorHAnsi"/>
          <w:spacing w:val="6"/>
        </w:rPr>
        <w:t xml:space="preserve">po wyznaczeniu terminu dodatkowego na zaniechanie naruszeń, nie krótszego niż 5 dni, w sytuacji gdy </w:t>
      </w:r>
      <w:r w:rsidRPr="00FB51EB">
        <w:rPr>
          <w:rFonts w:asciiTheme="minorHAnsi" w:eastAsia="Arial" w:hAnsiTheme="minorHAnsi" w:cstheme="minorHAnsi"/>
        </w:rPr>
        <w:t>Wykonawca:</w:t>
      </w:r>
    </w:p>
    <w:p w14:paraId="25B570B4" w14:textId="7C687B91" w:rsidR="00CD1AE7" w:rsidRPr="00FB51EB" w:rsidRDefault="00CD1AE7" w:rsidP="00D72823">
      <w:pPr>
        <w:pStyle w:val="Akapitzlist"/>
        <w:widowControl/>
        <w:numPr>
          <w:ilvl w:val="0"/>
          <w:numId w:val="12"/>
        </w:numPr>
        <w:autoSpaceDE/>
        <w:autoSpaceDN/>
        <w:spacing w:after="160" w:line="276" w:lineRule="auto"/>
        <w:contextualSpacing/>
        <w:rPr>
          <w:rFonts w:asciiTheme="minorHAnsi" w:eastAsia="Arial" w:hAnsiTheme="minorHAnsi" w:cstheme="minorHAnsi"/>
        </w:rPr>
      </w:pPr>
      <w:r w:rsidRPr="00FB51EB">
        <w:rPr>
          <w:rFonts w:asciiTheme="minorHAnsi" w:hAnsiTheme="minorHAnsi" w:cstheme="minorHAnsi"/>
        </w:rPr>
        <w:t>opóźnia się z rozpoczęciem lub wykonaniem Przedmiotu umowy tak dalece, że nie jest prawdopodobne, żeby zdołał go wykonać w terminie określonym w § 2 ust. 1 umowy,</w:t>
      </w:r>
    </w:p>
    <w:p w14:paraId="41D00258" w14:textId="77777777" w:rsidR="001F0990" w:rsidRPr="00FB51EB" w:rsidRDefault="00CD1AE7" w:rsidP="00D72823">
      <w:pPr>
        <w:pStyle w:val="Akapitzlist"/>
        <w:widowControl/>
        <w:numPr>
          <w:ilvl w:val="0"/>
          <w:numId w:val="12"/>
        </w:numPr>
        <w:autoSpaceDE/>
        <w:autoSpaceDN/>
        <w:spacing w:after="160" w:line="276" w:lineRule="auto"/>
        <w:contextualSpacing/>
        <w:rPr>
          <w:rFonts w:asciiTheme="minorHAnsi" w:eastAsia="Arial" w:hAnsiTheme="minorHAnsi" w:cstheme="minorHAnsi"/>
        </w:rPr>
      </w:pPr>
      <w:r w:rsidRPr="00FB51EB">
        <w:rPr>
          <w:rFonts w:asciiTheme="minorHAnsi" w:hAnsiTheme="minorHAnsi" w:cstheme="minorHAnsi"/>
        </w:rPr>
        <w:t>nienależycie wykonuje którekolwiek z zobowiązań um</w:t>
      </w:r>
      <w:r w:rsidR="001F0990" w:rsidRPr="00FB51EB">
        <w:rPr>
          <w:rFonts w:asciiTheme="minorHAnsi" w:hAnsiTheme="minorHAnsi" w:cstheme="minorHAnsi"/>
        </w:rPr>
        <w:t>ownych, w tym:</w:t>
      </w:r>
    </w:p>
    <w:p w14:paraId="20A95A1F" w14:textId="14AE4162" w:rsidR="001F0990" w:rsidRPr="00FB51EB" w:rsidRDefault="001F0990" w:rsidP="00D72823">
      <w:pPr>
        <w:pStyle w:val="Akapitzlist"/>
        <w:widowControl/>
        <w:numPr>
          <w:ilvl w:val="0"/>
          <w:numId w:val="13"/>
        </w:numPr>
        <w:autoSpaceDE/>
        <w:autoSpaceDN/>
        <w:spacing w:after="160" w:line="276" w:lineRule="auto"/>
        <w:contextualSpacing/>
        <w:rPr>
          <w:rFonts w:asciiTheme="minorHAnsi" w:eastAsia="Arial" w:hAnsiTheme="minorHAnsi" w:cstheme="minorHAnsi"/>
        </w:rPr>
      </w:pPr>
      <w:r w:rsidRPr="00FB51EB">
        <w:rPr>
          <w:rFonts w:asciiTheme="minorHAnsi" w:hAnsiTheme="minorHAnsi" w:cstheme="minorHAnsi"/>
        </w:rPr>
        <w:t>nie realizuje prac projektowych zgodnie z prawem, warunkami technicznymi i normami, zasadami sztuki budowlanej, wiedzy technicznej i standardami projektowania, lub</w:t>
      </w:r>
    </w:p>
    <w:p w14:paraId="3CB17D9C" w14:textId="66877973" w:rsidR="00CD1AE7" w:rsidRPr="00FB51EB" w:rsidRDefault="00CD1AE7" w:rsidP="00D72823">
      <w:pPr>
        <w:pStyle w:val="Akapitzlist"/>
        <w:widowControl/>
        <w:numPr>
          <w:ilvl w:val="0"/>
          <w:numId w:val="13"/>
        </w:numPr>
        <w:autoSpaceDE/>
        <w:autoSpaceDN/>
        <w:spacing w:after="160" w:line="276" w:lineRule="auto"/>
        <w:contextualSpacing/>
        <w:rPr>
          <w:rFonts w:asciiTheme="minorHAnsi" w:eastAsia="Arial" w:hAnsiTheme="minorHAnsi" w:cstheme="minorHAnsi"/>
        </w:rPr>
      </w:pPr>
      <w:r w:rsidRPr="00FB51EB">
        <w:rPr>
          <w:rFonts w:asciiTheme="minorHAnsi" w:hAnsiTheme="minorHAnsi" w:cstheme="minorHAnsi"/>
        </w:rPr>
        <w:t>nie wykonuje robót zgodnie z dokumentacją techniczną, specyfika</w:t>
      </w:r>
      <w:r w:rsidR="00706BE5" w:rsidRPr="00FB51EB">
        <w:rPr>
          <w:rFonts w:asciiTheme="minorHAnsi" w:hAnsiTheme="minorHAnsi" w:cstheme="minorHAnsi"/>
        </w:rPr>
        <w:t>cją techniczną lub przepisami i </w:t>
      </w:r>
      <w:r w:rsidRPr="00FB51EB">
        <w:rPr>
          <w:rFonts w:asciiTheme="minorHAnsi" w:hAnsiTheme="minorHAnsi" w:cstheme="minorHAnsi"/>
        </w:rPr>
        <w:t>Polskimi Normami.</w:t>
      </w:r>
    </w:p>
    <w:p w14:paraId="002CA9CF" w14:textId="3E38A60C" w:rsidR="00CD1AE7" w:rsidRPr="00FB51EB" w:rsidRDefault="00CD1AE7" w:rsidP="00D72823">
      <w:pPr>
        <w:pStyle w:val="Akapitzlist"/>
        <w:widowControl/>
        <w:numPr>
          <w:ilvl w:val="0"/>
          <w:numId w:val="9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W przypadkach, o których mowa w ust. </w:t>
      </w:r>
      <w:r w:rsidR="001F0990" w:rsidRPr="00FB51EB">
        <w:rPr>
          <w:rFonts w:asciiTheme="minorHAnsi" w:hAnsiTheme="minorHAnsi" w:cstheme="minorHAnsi"/>
        </w:rPr>
        <w:t xml:space="preserve">1 pkt </w:t>
      </w:r>
      <w:r w:rsidRPr="00FB51EB">
        <w:rPr>
          <w:rFonts w:asciiTheme="minorHAnsi" w:hAnsiTheme="minorHAnsi" w:cstheme="minorHAnsi"/>
        </w:rPr>
        <w:t>1-3 powyżej, Zamawiający może</w:t>
      </w:r>
      <w:r w:rsidR="00706BE5" w:rsidRPr="00FB51EB">
        <w:rPr>
          <w:rFonts w:asciiTheme="minorHAnsi" w:hAnsiTheme="minorHAnsi" w:cstheme="minorHAnsi"/>
        </w:rPr>
        <w:t xml:space="preserve"> odstąpić od umowy w terminie 30</w:t>
      </w:r>
      <w:r w:rsidRPr="00FB51EB">
        <w:rPr>
          <w:rFonts w:asciiTheme="minorHAnsi" w:hAnsiTheme="minorHAnsi" w:cstheme="minorHAnsi"/>
        </w:rPr>
        <w:t xml:space="preserve"> dni kalendarzowych od powzięcia wiadomości okolicznościach stanowiących podstawę odstąpienia, z tym że w przypa</w:t>
      </w:r>
      <w:r w:rsidR="001F0990" w:rsidRPr="00FB51EB">
        <w:rPr>
          <w:rFonts w:asciiTheme="minorHAnsi" w:hAnsiTheme="minorHAnsi" w:cstheme="minorHAnsi"/>
        </w:rPr>
        <w:t>dku o którym mowa w ust. 1 pkt 3</w:t>
      </w:r>
      <w:r w:rsidRPr="00FB51EB">
        <w:rPr>
          <w:rFonts w:asciiTheme="minorHAnsi" w:hAnsiTheme="minorHAnsi" w:cstheme="minorHAnsi"/>
        </w:rPr>
        <w:t>, termin ten zaczyna biec od dnia upływu wyznaczonego przez Zamawiającego terminu dodatkowego.</w:t>
      </w:r>
    </w:p>
    <w:p w14:paraId="4C7B1F66" w14:textId="77777777" w:rsidR="00CD1AE7" w:rsidRPr="00FB51EB" w:rsidRDefault="00CD1AE7" w:rsidP="00D72823">
      <w:pPr>
        <w:pStyle w:val="Akapitzlist"/>
        <w:widowControl/>
        <w:numPr>
          <w:ilvl w:val="0"/>
          <w:numId w:val="9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Odstąpienie od umowy wymaga formy pisemnej oraz powinno zawierać przyczynę odstąpienia.</w:t>
      </w:r>
    </w:p>
    <w:p w14:paraId="34CE2494" w14:textId="77777777" w:rsidR="00CD1AE7" w:rsidRPr="00FB51EB" w:rsidRDefault="00CD1AE7" w:rsidP="00D72823">
      <w:pPr>
        <w:pStyle w:val="Akapitzlist"/>
        <w:widowControl/>
        <w:numPr>
          <w:ilvl w:val="0"/>
          <w:numId w:val="9"/>
        </w:numPr>
        <w:autoSpaceDE/>
        <w:autoSpaceDN/>
        <w:spacing w:after="160"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We wszystkich przypadkach odstąpienie od umowy następuje ze skutkiem na dzień otrzymania oświadczenia woli o odstąpieniu od umowy przez drugą stronę. </w:t>
      </w:r>
      <w:r w:rsidRPr="00FB51EB">
        <w:rPr>
          <w:rFonts w:asciiTheme="minorHAnsi" w:eastAsia="Arial" w:hAnsiTheme="minorHAnsi" w:cstheme="minorHAnsi"/>
        </w:rPr>
        <w:t>Wykonawca może żądać wówczas wyłącznie wynagrodzenia należnego z tytułu wykonania części umowy.</w:t>
      </w:r>
    </w:p>
    <w:p w14:paraId="635E13CF" w14:textId="77777777" w:rsidR="00CD1AE7" w:rsidRPr="00FB51EB" w:rsidRDefault="00CD1AE7" w:rsidP="00D72823">
      <w:pPr>
        <w:pStyle w:val="Akapitzlist"/>
        <w:widowControl/>
        <w:numPr>
          <w:ilvl w:val="0"/>
          <w:numId w:val="9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Skorzystanie z prawa odstąpienia od umowy przez Zamawiającego nie wpływa na istnienie i skuteczność dochodzenia roszczeń o zapłatę kar umownych i odszkodowań.</w:t>
      </w:r>
    </w:p>
    <w:p w14:paraId="4CC29C0A" w14:textId="5C88704F" w:rsidR="001E3CFC" w:rsidRPr="00FB51EB" w:rsidRDefault="001E3CFC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highlight w:val="yellow"/>
        </w:rPr>
      </w:pPr>
    </w:p>
    <w:p w14:paraId="60E91C06" w14:textId="77777777" w:rsidR="001E3CFC" w:rsidRPr="00FB51EB" w:rsidRDefault="00EC7FE1" w:rsidP="00FB51EB">
      <w:pPr>
        <w:spacing w:line="276" w:lineRule="auto"/>
        <w:ind w:right="5"/>
        <w:jc w:val="center"/>
        <w:rPr>
          <w:rFonts w:asciiTheme="minorHAnsi" w:hAnsiTheme="minorHAnsi" w:cstheme="minorHAnsi"/>
          <w:b/>
        </w:rPr>
      </w:pPr>
      <w:r w:rsidRPr="00FB51EB">
        <w:rPr>
          <w:rFonts w:asciiTheme="minorHAnsi" w:hAnsiTheme="minorHAnsi" w:cstheme="minorHAnsi"/>
          <w:b/>
        </w:rPr>
        <w:t>§</w:t>
      </w:r>
      <w:r w:rsidRPr="00FB51EB">
        <w:rPr>
          <w:rFonts w:asciiTheme="minorHAnsi" w:hAnsiTheme="minorHAnsi" w:cstheme="minorHAnsi"/>
          <w:b/>
          <w:spacing w:val="-1"/>
        </w:rPr>
        <w:t xml:space="preserve"> </w:t>
      </w:r>
      <w:r w:rsidRPr="00FB51EB">
        <w:rPr>
          <w:rFonts w:asciiTheme="minorHAnsi" w:hAnsiTheme="minorHAnsi" w:cstheme="minorHAnsi"/>
          <w:b/>
          <w:spacing w:val="-10"/>
        </w:rPr>
        <w:t>8</w:t>
      </w:r>
    </w:p>
    <w:p w14:paraId="69E4FDB3" w14:textId="77777777" w:rsidR="001E3CFC" w:rsidRPr="00FB51EB" w:rsidRDefault="00EC7FE1" w:rsidP="00FB51EB">
      <w:pPr>
        <w:pStyle w:val="Nagwek1"/>
        <w:spacing w:before="0"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ZMIANY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  <w:spacing w:val="-2"/>
        </w:rPr>
        <w:t>UMOWY</w:t>
      </w:r>
    </w:p>
    <w:p w14:paraId="10E5AEF8" w14:textId="77777777" w:rsidR="001E3CFC" w:rsidRPr="00FB51EB" w:rsidRDefault="00EC7FE1" w:rsidP="00D72823">
      <w:pPr>
        <w:pStyle w:val="Akapitzlist"/>
        <w:numPr>
          <w:ilvl w:val="0"/>
          <w:numId w:val="2"/>
        </w:numPr>
        <w:tabs>
          <w:tab w:val="left" w:pos="369"/>
        </w:tabs>
        <w:spacing w:line="276" w:lineRule="auto"/>
        <w:ind w:left="369" w:hanging="282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Zamawiający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przewiduje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możliwość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zmian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umowy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w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Pr="00FB51EB">
        <w:rPr>
          <w:rFonts w:asciiTheme="minorHAnsi" w:hAnsiTheme="minorHAnsi" w:cstheme="minorHAnsi"/>
          <w:spacing w:val="-2"/>
        </w:rPr>
        <w:t>sytuacji:</w:t>
      </w:r>
    </w:p>
    <w:p w14:paraId="56762BFF" w14:textId="77777777" w:rsidR="001E3CFC" w:rsidRPr="00FB51EB" w:rsidRDefault="00EC7FE1" w:rsidP="00D72823">
      <w:pPr>
        <w:pStyle w:val="Akapitzlist"/>
        <w:numPr>
          <w:ilvl w:val="1"/>
          <w:numId w:val="2"/>
        </w:numPr>
        <w:tabs>
          <w:tab w:val="left" w:pos="652"/>
          <w:tab w:val="left" w:pos="654"/>
        </w:tabs>
        <w:spacing w:line="276" w:lineRule="auto"/>
        <w:ind w:left="654" w:right="87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gdy dochowanie terminu umownego jest niemożliwe z uwagi na siłę wyższą lub inne okoliczności niezależne</w:t>
      </w:r>
      <w:r w:rsidRPr="00FB51EB">
        <w:rPr>
          <w:rFonts w:asciiTheme="minorHAnsi" w:hAnsiTheme="minorHAnsi" w:cstheme="minorHAnsi"/>
          <w:spacing w:val="40"/>
        </w:rPr>
        <w:t xml:space="preserve"> </w:t>
      </w:r>
      <w:r w:rsidRPr="00FB51EB">
        <w:rPr>
          <w:rFonts w:asciiTheme="minorHAnsi" w:hAnsiTheme="minorHAnsi" w:cstheme="minorHAnsi"/>
        </w:rPr>
        <w:t>od</w:t>
      </w:r>
      <w:r w:rsidRPr="00FB51EB">
        <w:rPr>
          <w:rFonts w:asciiTheme="minorHAnsi" w:hAnsiTheme="minorHAnsi" w:cstheme="minorHAnsi"/>
          <w:spacing w:val="40"/>
        </w:rPr>
        <w:t xml:space="preserve"> </w:t>
      </w:r>
      <w:r w:rsidRPr="00FB51EB">
        <w:rPr>
          <w:rFonts w:asciiTheme="minorHAnsi" w:hAnsiTheme="minorHAnsi" w:cstheme="minorHAnsi"/>
        </w:rPr>
        <w:t>Wykonawcy</w:t>
      </w:r>
      <w:r w:rsidRPr="00FB51EB">
        <w:rPr>
          <w:rFonts w:asciiTheme="minorHAnsi" w:hAnsiTheme="minorHAnsi" w:cstheme="minorHAnsi"/>
          <w:spacing w:val="40"/>
        </w:rPr>
        <w:t xml:space="preserve"> </w:t>
      </w:r>
      <w:r w:rsidRPr="00FB51EB">
        <w:rPr>
          <w:rFonts w:asciiTheme="minorHAnsi" w:hAnsiTheme="minorHAnsi" w:cstheme="minorHAnsi"/>
        </w:rPr>
        <w:t>lub</w:t>
      </w:r>
      <w:r w:rsidRPr="00FB51EB">
        <w:rPr>
          <w:rFonts w:asciiTheme="minorHAnsi" w:hAnsiTheme="minorHAnsi" w:cstheme="minorHAnsi"/>
          <w:spacing w:val="40"/>
        </w:rPr>
        <w:t xml:space="preserve"> </w:t>
      </w:r>
      <w:r w:rsidRPr="00FB51EB">
        <w:rPr>
          <w:rFonts w:asciiTheme="minorHAnsi" w:hAnsiTheme="minorHAnsi" w:cstheme="minorHAnsi"/>
        </w:rPr>
        <w:t>których</w:t>
      </w:r>
      <w:r w:rsidRPr="00FB51EB">
        <w:rPr>
          <w:rFonts w:asciiTheme="minorHAnsi" w:hAnsiTheme="minorHAnsi" w:cstheme="minorHAnsi"/>
          <w:spacing w:val="40"/>
        </w:rPr>
        <w:t xml:space="preserve"> </w:t>
      </w:r>
      <w:r w:rsidRPr="00FB51EB">
        <w:rPr>
          <w:rFonts w:asciiTheme="minorHAnsi" w:hAnsiTheme="minorHAnsi" w:cstheme="minorHAnsi"/>
        </w:rPr>
        <w:t>Wykonawca</w:t>
      </w:r>
      <w:r w:rsidRPr="00FB51EB">
        <w:rPr>
          <w:rFonts w:asciiTheme="minorHAnsi" w:hAnsiTheme="minorHAnsi" w:cstheme="minorHAnsi"/>
          <w:spacing w:val="40"/>
        </w:rPr>
        <w:t xml:space="preserve"> </w:t>
      </w:r>
      <w:r w:rsidRPr="00FB51EB">
        <w:rPr>
          <w:rFonts w:asciiTheme="minorHAnsi" w:hAnsiTheme="minorHAnsi" w:cstheme="minorHAnsi"/>
        </w:rPr>
        <w:t>przy</w:t>
      </w:r>
      <w:r w:rsidRPr="00FB51EB">
        <w:rPr>
          <w:rFonts w:asciiTheme="minorHAnsi" w:hAnsiTheme="minorHAnsi" w:cstheme="minorHAnsi"/>
          <w:spacing w:val="40"/>
        </w:rPr>
        <w:t xml:space="preserve"> </w:t>
      </w:r>
      <w:r w:rsidRPr="00FB51EB">
        <w:rPr>
          <w:rFonts w:asciiTheme="minorHAnsi" w:hAnsiTheme="minorHAnsi" w:cstheme="minorHAnsi"/>
        </w:rPr>
        <w:t>zachowaniu</w:t>
      </w:r>
      <w:r w:rsidRPr="00FB51EB">
        <w:rPr>
          <w:rFonts w:asciiTheme="minorHAnsi" w:hAnsiTheme="minorHAnsi" w:cstheme="minorHAnsi"/>
          <w:spacing w:val="40"/>
        </w:rPr>
        <w:t xml:space="preserve"> </w:t>
      </w:r>
      <w:r w:rsidRPr="00FB51EB">
        <w:rPr>
          <w:rFonts w:asciiTheme="minorHAnsi" w:hAnsiTheme="minorHAnsi" w:cstheme="minorHAnsi"/>
        </w:rPr>
        <w:t>należytej</w:t>
      </w:r>
      <w:r w:rsidRPr="00FB51EB">
        <w:rPr>
          <w:rFonts w:asciiTheme="minorHAnsi" w:hAnsiTheme="minorHAnsi" w:cstheme="minorHAnsi"/>
          <w:spacing w:val="40"/>
        </w:rPr>
        <w:t xml:space="preserve"> </w:t>
      </w:r>
      <w:r w:rsidRPr="00FB51EB">
        <w:rPr>
          <w:rFonts w:asciiTheme="minorHAnsi" w:hAnsiTheme="minorHAnsi" w:cstheme="minorHAnsi"/>
        </w:rPr>
        <w:t>staranności</w:t>
      </w:r>
      <w:r w:rsidRPr="00FB51EB">
        <w:rPr>
          <w:rFonts w:asciiTheme="minorHAnsi" w:hAnsiTheme="minorHAnsi" w:cstheme="minorHAnsi"/>
          <w:spacing w:val="40"/>
        </w:rPr>
        <w:t xml:space="preserve"> </w:t>
      </w:r>
      <w:r w:rsidRPr="00FB51EB">
        <w:rPr>
          <w:rFonts w:asciiTheme="minorHAnsi" w:hAnsiTheme="minorHAnsi" w:cstheme="minorHAnsi"/>
        </w:rPr>
        <w:t>nie</w:t>
      </w:r>
      <w:r w:rsidRPr="00FB51EB">
        <w:rPr>
          <w:rFonts w:asciiTheme="minorHAnsi" w:hAnsiTheme="minorHAnsi" w:cstheme="minorHAnsi"/>
          <w:spacing w:val="40"/>
        </w:rPr>
        <w:t xml:space="preserve"> </w:t>
      </w:r>
      <w:r w:rsidRPr="00FB51EB">
        <w:rPr>
          <w:rFonts w:asciiTheme="minorHAnsi" w:hAnsiTheme="minorHAnsi" w:cstheme="minorHAnsi"/>
        </w:rPr>
        <w:t>był w stanie uniknąć lub przewidzieć.</w:t>
      </w:r>
    </w:p>
    <w:p w14:paraId="0E82AF8E" w14:textId="77777777" w:rsidR="001E3CFC" w:rsidRPr="00FB51EB" w:rsidRDefault="00EC7FE1" w:rsidP="00FB51EB">
      <w:pPr>
        <w:pStyle w:val="Tekstpodstawowy"/>
        <w:spacing w:line="276" w:lineRule="auto"/>
        <w:ind w:left="655" w:right="85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Przez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siłę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wyższą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strony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rozumieją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okoliczności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niemożliwe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do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przewidzenia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w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chwili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zawierania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umowy, niezależne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od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woli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stron,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na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których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powstanie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żadna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ze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stron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nie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miała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wpływu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i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których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powstaniu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nie mogła zapobiec. Za siłę wyższą uważa się w szczególności: klęski żywiołowe, katastrofy, mobilizację, embargo, zamknięcie granic. Wykonawca dotknięty działaniem siły wyższej jest zobowiązany do niezwłocznego powiadomienia o tym fakcie Zamawiającego;</w:t>
      </w:r>
    </w:p>
    <w:p w14:paraId="46958CDD" w14:textId="77777777" w:rsidR="001E3CFC" w:rsidRPr="00FB51EB" w:rsidRDefault="00EC7FE1" w:rsidP="00D72823">
      <w:pPr>
        <w:pStyle w:val="Akapitzlist"/>
        <w:numPr>
          <w:ilvl w:val="1"/>
          <w:numId w:val="2"/>
        </w:numPr>
        <w:tabs>
          <w:tab w:val="left" w:pos="652"/>
          <w:tab w:val="left" w:pos="654"/>
        </w:tabs>
        <w:spacing w:line="276" w:lineRule="auto"/>
        <w:ind w:left="654" w:right="85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zwiększenia bądź zmniejszenia stawek podatku od towarów i usług, podatku akcyzowego, cła na podstawie odrębnych przepisów, które wejdą w życie po dniu zawarcia umowy, a przed wykonaniem przez Wykonawcę obowiązku po wykonaniu którego Wykonawca jest uprawniony do uzyskania wynagrodzenia,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wynagrodzenie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Wykonawcy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może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ulec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odpowiedniemu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zwiększeniu</w:t>
      </w:r>
      <w:r w:rsidRPr="00FB51EB">
        <w:rPr>
          <w:rFonts w:asciiTheme="minorHAnsi" w:hAnsiTheme="minorHAnsi" w:cstheme="minorHAnsi"/>
          <w:spacing w:val="-13"/>
        </w:rPr>
        <w:t xml:space="preserve"> </w:t>
      </w:r>
      <w:r w:rsidRPr="00FB51EB">
        <w:rPr>
          <w:rFonts w:asciiTheme="minorHAnsi" w:hAnsiTheme="minorHAnsi" w:cstheme="minorHAnsi"/>
        </w:rPr>
        <w:t>bądź</w:t>
      </w:r>
      <w:r w:rsidRPr="00FB51EB">
        <w:rPr>
          <w:rFonts w:asciiTheme="minorHAnsi" w:hAnsiTheme="minorHAnsi" w:cstheme="minorHAnsi"/>
          <w:spacing w:val="-12"/>
        </w:rPr>
        <w:t xml:space="preserve"> </w:t>
      </w:r>
      <w:r w:rsidRPr="00FB51EB">
        <w:rPr>
          <w:rFonts w:asciiTheme="minorHAnsi" w:hAnsiTheme="minorHAnsi" w:cstheme="minorHAnsi"/>
        </w:rPr>
        <w:t>zmniejszeniu, jeżeli w wyniku zastosowania zmienionych stawek podatków ulega zmianie kwota należnego podatku oraz Wynagrodzenie Wykonawcy uwzględniające podatek od towarów i usług, podatek akcyzowy, cło.</w:t>
      </w:r>
    </w:p>
    <w:p w14:paraId="5D0D3E1D" w14:textId="0F48FAE5" w:rsidR="00C72E82" w:rsidRPr="00D877EE" w:rsidRDefault="00EC7FE1" w:rsidP="00D877EE">
      <w:pPr>
        <w:pStyle w:val="Akapitzlist"/>
        <w:numPr>
          <w:ilvl w:val="0"/>
          <w:numId w:val="2"/>
        </w:numPr>
        <w:tabs>
          <w:tab w:val="left" w:pos="369"/>
        </w:tabs>
        <w:spacing w:line="276" w:lineRule="auto"/>
        <w:ind w:left="369" w:hanging="282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Wszelkie</w:t>
      </w:r>
      <w:r w:rsidRPr="00FB51EB">
        <w:rPr>
          <w:rFonts w:asciiTheme="minorHAnsi" w:hAnsiTheme="minorHAnsi" w:cstheme="minorHAnsi"/>
          <w:spacing w:val="-6"/>
        </w:rPr>
        <w:t xml:space="preserve"> </w:t>
      </w:r>
      <w:r w:rsidRPr="00FB51EB">
        <w:rPr>
          <w:rFonts w:asciiTheme="minorHAnsi" w:hAnsiTheme="minorHAnsi" w:cstheme="minorHAnsi"/>
        </w:rPr>
        <w:t>zmiany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niniejszej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umowy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Pr="00FB51EB">
        <w:rPr>
          <w:rFonts w:asciiTheme="minorHAnsi" w:hAnsiTheme="minorHAnsi" w:cstheme="minorHAnsi"/>
        </w:rPr>
        <w:t>wymagają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Pr="00FB51EB">
        <w:rPr>
          <w:rFonts w:asciiTheme="minorHAnsi" w:hAnsiTheme="minorHAnsi" w:cstheme="minorHAnsi"/>
        </w:rPr>
        <w:t>formy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pisemnej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Pr="00FB51EB">
        <w:rPr>
          <w:rFonts w:asciiTheme="minorHAnsi" w:hAnsiTheme="minorHAnsi" w:cstheme="minorHAnsi"/>
        </w:rPr>
        <w:t>pod</w:t>
      </w:r>
      <w:r w:rsidRPr="00FB51EB">
        <w:rPr>
          <w:rFonts w:asciiTheme="minorHAnsi" w:hAnsiTheme="minorHAnsi" w:cstheme="minorHAnsi"/>
          <w:spacing w:val="-2"/>
        </w:rPr>
        <w:t xml:space="preserve"> </w:t>
      </w:r>
      <w:r w:rsidRPr="00FB51EB">
        <w:rPr>
          <w:rFonts w:asciiTheme="minorHAnsi" w:hAnsiTheme="minorHAnsi" w:cstheme="minorHAnsi"/>
        </w:rPr>
        <w:t>rygorem</w:t>
      </w:r>
      <w:r w:rsidRPr="00FB51EB">
        <w:rPr>
          <w:rFonts w:asciiTheme="minorHAnsi" w:hAnsiTheme="minorHAnsi" w:cstheme="minorHAnsi"/>
          <w:spacing w:val="-2"/>
        </w:rPr>
        <w:t xml:space="preserve"> nieważności.</w:t>
      </w:r>
    </w:p>
    <w:p w14:paraId="7DCDEC51" w14:textId="77777777" w:rsidR="00D877EE" w:rsidRPr="00D877EE" w:rsidRDefault="00D877EE" w:rsidP="00D877EE">
      <w:pPr>
        <w:pStyle w:val="Akapitzlist"/>
        <w:tabs>
          <w:tab w:val="left" w:pos="369"/>
        </w:tabs>
        <w:spacing w:line="276" w:lineRule="auto"/>
        <w:ind w:left="369" w:firstLine="0"/>
        <w:rPr>
          <w:rFonts w:asciiTheme="minorHAnsi" w:hAnsiTheme="minorHAnsi" w:cstheme="minorHAnsi"/>
        </w:rPr>
      </w:pPr>
    </w:p>
    <w:p w14:paraId="30807EBF" w14:textId="55D1649A" w:rsidR="001E3CFC" w:rsidRPr="00FB51EB" w:rsidRDefault="00EC7FE1" w:rsidP="00FB51EB">
      <w:pPr>
        <w:spacing w:line="276" w:lineRule="auto"/>
        <w:ind w:left="4" w:right="5"/>
        <w:jc w:val="center"/>
        <w:rPr>
          <w:rFonts w:asciiTheme="minorHAnsi" w:hAnsiTheme="minorHAnsi" w:cstheme="minorHAnsi"/>
          <w:b/>
        </w:rPr>
      </w:pPr>
      <w:r w:rsidRPr="00FB51EB">
        <w:rPr>
          <w:rFonts w:asciiTheme="minorHAnsi" w:hAnsiTheme="minorHAnsi" w:cstheme="minorHAnsi"/>
          <w:b/>
        </w:rPr>
        <w:t>§</w:t>
      </w:r>
      <w:r w:rsidRPr="00FB51EB">
        <w:rPr>
          <w:rFonts w:asciiTheme="minorHAnsi" w:hAnsiTheme="minorHAnsi" w:cstheme="minorHAnsi"/>
          <w:b/>
          <w:spacing w:val="-1"/>
        </w:rPr>
        <w:t xml:space="preserve"> </w:t>
      </w:r>
      <w:r w:rsidRPr="00FB51EB">
        <w:rPr>
          <w:rFonts w:asciiTheme="minorHAnsi" w:hAnsiTheme="minorHAnsi" w:cstheme="minorHAnsi"/>
          <w:b/>
          <w:spacing w:val="-10"/>
        </w:rPr>
        <w:t>9</w:t>
      </w:r>
    </w:p>
    <w:p w14:paraId="4C8B23BA" w14:textId="77777777" w:rsidR="001E3CFC" w:rsidRPr="00FB51EB" w:rsidRDefault="00EC7FE1" w:rsidP="00FB51EB">
      <w:pPr>
        <w:pStyle w:val="Nagwek1"/>
        <w:spacing w:before="0"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  <w:spacing w:val="-2"/>
        </w:rPr>
        <w:t>UBEZPIECZENIE</w:t>
      </w:r>
    </w:p>
    <w:p w14:paraId="10E67535" w14:textId="6226C7E4" w:rsidR="001E3CFC" w:rsidRPr="00FB51EB" w:rsidRDefault="00EC7FE1" w:rsidP="00D72823">
      <w:pPr>
        <w:pStyle w:val="Akapitzlist"/>
        <w:numPr>
          <w:ilvl w:val="0"/>
          <w:numId w:val="1"/>
        </w:numPr>
        <w:tabs>
          <w:tab w:val="left" w:pos="445"/>
          <w:tab w:val="left" w:pos="448"/>
        </w:tabs>
        <w:spacing w:line="276" w:lineRule="auto"/>
        <w:ind w:right="85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 xml:space="preserve">Strony ustalają, ze Wykonawca ma obowiązek posiadać przez cały okres </w:t>
      </w:r>
      <w:r w:rsidR="00CD1AE7" w:rsidRPr="00FB51EB">
        <w:rPr>
          <w:rFonts w:asciiTheme="minorHAnsi" w:hAnsiTheme="minorHAnsi" w:cstheme="minorHAnsi"/>
        </w:rPr>
        <w:t>realizacji u</w:t>
      </w:r>
      <w:r w:rsidRPr="00FB51EB">
        <w:rPr>
          <w:rFonts w:asciiTheme="minorHAnsi" w:hAnsiTheme="minorHAnsi" w:cstheme="minorHAnsi"/>
        </w:rPr>
        <w:t>mowy polisę ubezpieczenia odpowiedzialności cywilnej w zakresie prowadzonej działalności związanej z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Przedmiotem umowy, na sumę gwar</w:t>
      </w:r>
      <w:r w:rsidR="00CD1AE7" w:rsidRPr="00FB51EB">
        <w:rPr>
          <w:rFonts w:asciiTheme="minorHAnsi" w:hAnsiTheme="minorHAnsi" w:cstheme="minorHAnsi"/>
        </w:rPr>
        <w:t>ancyjną nie niższą n</w:t>
      </w:r>
      <w:r w:rsidR="001F0990" w:rsidRPr="00FB51EB">
        <w:rPr>
          <w:rFonts w:asciiTheme="minorHAnsi" w:hAnsiTheme="minorHAnsi" w:cstheme="minorHAnsi"/>
        </w:rPr>
        <w:t>iż wartość umowy określona w § 4</w:t>
      </w:r>
      <w:r w:rsidR="00CD1AE7" w:rsidRPr="00FB51EB">
        <w:rPr>
          <w:rFonts w:asciiTheme="minorHAnsi" w:hAnsiTheme="minorHAnsi" w:cstheme="minorHAnsi"/>
        </w:rPr>
        <w:t xml:space="preserve"> ust. 1 u</w:t>
      </w:r>
      <w:r w:rsidRPr="00FB51EB">
        <w:rPr>
          <w:rFonts w:asciiTheme="minorHAnsi" w:hAnsiTheme="minorHAnsi" w:cstheme="minorHAnsi"/>
        </w:rPr>
        <w:t>mowy.</w:t>
      </w:r>
    </w:p>
    <w:p w14:paraId="742B3589" w14:textId="58A909AF" w:rsidR="001E3CFC" w:rsidRPr="00FB51EB" w:rsidRDefault="00EC7FE1" w:rsidP="00D72823">
      <w:pPr>
        <w:pStyle w:val="Akapitzlist"/>
        <w:numPr>
          <w:ilvl w:val="0"/>
          <w:numId w:val="1"/>
        </w:numPr>
        <w:tabs>
          <w:tab w:val="left" w:pos="445"/>
          <w:tab w:val="left" w:pos="448"/>
        </w:tabs>
        <w:spacing w:line="276" w:lineRule="auto"/>
        <w:ind w:right="86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Umowa ubezpieczenia powinna zapewniać wypłatę odszkodowania</w:t>
      </w:r>
      <w:r w:rsidR="00CD1AE7" w:rsidRPr="00FB51EB">
        <w:rPr>
          <w:rFonts w:asciiTheme="minorHAnsi" w:hAnsiTheme="minorHAnsi" w:cstheme="minorHAnsi"/>
        </w:rPr>
        <w:t xml:space="preserve"> płatnego w walucie polskiej, w </w:t>
      </w:r>
      <w:r w:rsidRPr="00FB51EB">
        <w:rPr>
          <w:rFonts w:asciiTheme="minorHAnsi" w:hAnsiTheme="minorHAnsi" w:cstheme="minorHAnsi"/>
        </w:rPr>
        <w:t>kwotach koniecznych dla naprawienia poniesionej szkody.</w:t>
      </w:r>
    </w:p>
    <w:p w14:paraId="38B1CD52" w14:textId="7F058B82" w:rsidR="001E3CFC" w:rsidRPr="00FB51EB" w:rsidRDefault="00EC7FE1" w:rsidP="00D72823">
      <w:pPr>
        <w:pStyle w:val="Akapitzlist"/>
        <w:numPr>
          <w:ilvl w:val="0"/>
          <w:numId w:val="1"/>
        </w:numPr>
        <w:tabs>
          <w:tab w:val="left" w:pos="445"/>
          <w:tab w:val="left" w:pos="448"/>
        </w:tabs>
        <w:spacing w:line="276" w:lineRule="auto"/>
        <w:ind w:right="85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Wykonawca zobowiązany jes</w:t>
      </w:r>
      <w:r w:rsidR="00CD1AE7" w:rsidRPr="00FB51EB">
        <w:rPr>
          <w:rFonts w:asciiTheme="minorHAnsi" w:hAnsiTheme="minorHAnsi" w:cstheme="minorHAnsi"/>
        </w:rPr>
        <w:t>t w okresie od dnia podpisania u</w:t>
      </w:r>
      <w:r w:rsidRPr="00FB51EB">
        <w:rPr>
          <w:rFonts w:asciiTheme="minorHAnsi" w:hAnsiTheme="minorHAnsi" w:cstheme="minorHAnsi"/>
        </w:rPr>
        <w:t>mowy przez cały czas, gdy ponosi z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Pr="00FB51EB">
        <w:rPr>
          <w:rFonts w:asciiTheme="minorHAnsi" w:hAnsiTheme="minorHAnsi" w:cstheme="minorHAnsi"/>
        </w:rPr>
        <w:t>tego tytułu odpowiedzialność względem Zamawiającego do utrzymania ciągłości zawartej umowy ubezpieczenia odpowiedzialności cywilnej (w tym zapłacenia wszystkich należnych składek).</w:t>
      </w:r>
    </w:p>
    <w:p w14:paraId="65890AE8" w14:textId="0F96D4FA" w:rsidR="001E3CFC" w:rsidRPr="00FB51EB" w:rsidRDefault="00EC7FE1" w:rsidP="00D72823">
      <w:pPr>
        <w:pStyle w:val="Akapitzlist"/>
        <w:numPr>
          <w:ilvl w:val="0"/>
          <w:numId w:val="1"/>
        </w:numPr>
        <w:tabs>
          <w:tab w:val="left" w:pos="445"/>
          <w:tab w:val="left" w:pos="448"/>
        </w:tabs>
        <w:spacing w:line="276" w:lineRule="auto"/>
        <w:ind w:right="85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Brak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ciągłości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umowy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ubezpieczenia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(w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tym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brak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zapłacenia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wszystkich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należnych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składek)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>stanowić</w:t>
      </w:r>
      <w:r w:rsidRPr="00FB51EB">
        <w:rPr>
          <w:rFonts w:asciiTheme="minorHAnsi" w:hAnsiTheme="minorHAnsi" w:cstheme="minorHAnsi"/>
          <w:spacing w:val="-9"/>
        </w:rPr>
        <w:t xml:space="preserve"> </w:t>
      </w:r>
      <w:r w:rsidRPr="00FB51EB">
        <w:rPr>
          <w:rFonts w:asciiTheme="minorHAnsi" w:hAnsiTheme="minorHAnsi" w:cstheme="minorHAnsi"/>
        </w:rPr>
        <w:t xml:space="preserve">może podstawę do </w:t>
      </w:r>
      <w:r w:rsidR="00CD1AE7" w:rsidRPr="00FB51EB">
        <w:rPr>
          <w:rFonts w:asciiTheme="minorHAnsi" w:hAnsiTheme="minorHAnsi" w:cstheme="minorHAnsi"/>
        </w:rPr>
        <w:t>odstąpienia od u</w:t>
      </w:r>
      <w:r w:rsidRPr="00FB51EB">
        <w:rPr>
          <w:rFonts w:asciiTheme="minorHAnsi" w:hAnsiTheme="minorHAnsi" w:cstheme="minorHAnsi"/>
        </w:rPr>
        <w:t>mowy przez Zamawiającego z przyczyn leżących po stronie Wykonawcy.</w:t>
      </w:r>
    </w:p>
    <w:p w14:paraId="5574461D" w14:textId="4B8DE2FB" w:rsidR="001E3CFC" w:rsidRPr="00FB51EB" w:rsidRDefault="00EC7FE1" w:rsidP="00D72823">
      <w:pPr>
        <w:pStyle w:val="Akapitzlist"/>
        <w:numPr>
          <w:ilvl w:val="0"/>
          <w:numId w:val="1"/>
        </w:numPr>
        <w:tabs>
          <w:tab w:val="left" w:pos="445"/>
          <w:tab w:val="left" w:pos="448"/>
        </w:tabs>
        <w:spacing w:line="276" w:lineRule="auto"/>
        <w:ind w:right="83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Jeżeli Wykonawca nie dostarczy dowodów posiadania ciągłości ubezpiec</w:t>
      </w:r>
      <w:r w:rsidR="00CD1AE7" w:rsidRPr="00FB51EB">
        <w:rPr>
          <w:rFonts w:asciiTheme="minorHAnsi" w:hAnsiTheme="minorHAnsi" w:cstheme="minorHAnsi"/>
        </w:rPr>
        <w:t>zenia lub opłacenia składek, to </w:t>
      </w:r>
      <w:r w:rsidRPr="00FB51EB">
        <w:rPr>
          <w:rFonts w:asciiTheme="minorHAnsi" w:hAnsiTheme="minorHAnsi" w:cstheme="minorHAnsi"/>
        </w:rPr>
        <w:t>Zamawiający,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na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koszt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Wykonawcy,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będzie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mógł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dokonać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ubezpieczenia,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które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Wykonawca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powinien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</w:rPr>
        <w:t>był zapewnić. Koszty, które Zamawiający poniesie opłacając składki ubezpieczeniowe, będzie mógł potrącić z wynagrodzenia należnego Wykonawcy. Jeżeli żadne wynagrodzenie Wykonawcy jeszcze się nie należy, Wykonawca zobowiązany będzie do zwrotu poniesionych kosztów na zapłatę składek w terminie 14 dni od daty wezwania go do tego przez Zamawiającego.</w:t>
      </w:r>
    </w:p>
    <w:p w14:paraId="68B2AC96" w14:textId="2D606BC4" w:rsidR="001E3CFC" w:rsidRPr="00FB51EB" w:rsidRDefault="00EC7FE1" w:rsidP="00D72823">
      <w:pPr>
        <w:pStyle w:val="Akapitzlist"/>
        <w:numPr>
          <w:ilvl w:val="0"/>
          <w:numId w:val="1"/>
        </w:numPr>
        <w:tabs>
          <w:tab w:val="left" w:pos="444"/>
        </w:tabs>
        <w:spacing w:line="276" w:lineRule="auto"/>
        <w:ind w:left="444" w:hanging="357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Żadne</w:t>
      </w:r>
      <w:r w:rsidRPr="00FB51EB">
        <w:rPr>
          <w:rFonts w:asciiTheme="minorHAnsi" w:hAnsiTheme="minorHAnsi" w:cstheme="minorHAnsi"/>
          <w:spacing w:val="-6"/>
        </w:rPr>
        <w:t xml:space="preserve"> </w:t>
      </w:r>
      <w:r w:rsidRPr="00FB51EB">
        <w:rPr>
          <w:rFonts w:asciiTheme="minorHAnsi" w:hAnsiTheme="minorHAnsi" w:cstheme="minorHAnsi"/>
        </w:rPr>
        <w:t>zmiany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Pr="00FB51EB">
        <w:rPr>
          <w:rFonts w:asciiTheme="minorHAnsi" w:hAnsiTheme="minorHAnsi" w:cstheme="minorHAnsi"/>
        </w:rPr>
        <w:t>warunków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Pr="00FB51EB">
        <w:rPr>
          <w:rFonts w:asciiTheme="minorHAnsi" w:hAnsiTheme="minorHAnsi" w:cstheme="minorHAnsi"/>
        </w:rPr>
        <w:t>ubezpieczenia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nie</w:t>
      </w:r>
      <w:r w:rsidRPr="00FB51EB">
        <w:rPr>
          <w:rFonts w:asciiTheme="minorHAnsi" w:hAnsiTheme="minorHAnsi" w:cstheme="minorHAnsi"/>
          <w:spacing w:val="-5"/>
        </w:rPr>
        <w:t xml:space="preserve"> </w:t>
      </w:r>
      <w:r w:rsidRPr="00FB51EB">
        <w:rPr>
          <w:rFonts w:asciiTheme="minorHAnsi" w:hAnsiTheme="minorHAnsi" w:cstheme="minorHAnsi"/>
        </w:rPr>
        <w:t>zostaną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dokonane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bez</w:t>
      </w:r>
      <w:r w:rsidRPr="00FB51EB">
        <w:rPr>
          <w:rFonts w:asciiTheme="minorHAnsi" w:hAnsiTheme="minorHAnsi" w:cstheme="minorHAnsi"/>
          <w:spacing w:val="-4"/>
        </w:rPr>
        <w:t xml:space="preserve"> </w:t>
      </w:r>
      <w:r w:rsidRPr="00FB51EB">
        <w:rPr>
          <w:rFonts w:asciiTheme="minorHAnsi" w:hAnsiTheme="minorHAnsi" w:cstheme="minorHAnsi"/>
        </w:rPr>
        <w:t>zgody</w:t>
      </w:r>
      <w:r w:rsidRPr="00FB51EB">
        <w:rPr>
          <w:rFonts w:asciiTheme="minorHAnsi" w:hAnsiTheme="minorHAnsi" w:cstheme="minorHAnsi"/>
          <w:spacing w:val="-3"/>
        </w:rPr>
        <w:t xml:space="preserve"> </w:t>
      </w:r>
      <w:r w:rsidRPr="00FB51EB">
        <w:rPr>
          <w:rFonts w:asciiTheme="minorHAnsi" w:hAnsiTheme="minorHAnsi" w:cstheme="minorHAnsi"/>
          <w:spacing w:val="-2"/>
        </w:rPr>
        <w:t>Zamawiającego.</w:t>
      </w:r>
    </w:p>
    <w:p w14:paraId="6712F965" w14:textId="5DC95238" w:rsidR="00706BE5" w:rsidRPr="00FB51EB" w:rsidRDefault="00706BE5" w:rsidP="00FB51EB">
      <w:pPr>
        <w:tabs>
          <w:tab w:val="left" w:pos="444"/>
        </w:tabs>
        <w:spacing w:line="276" w:lineRule="auto"/>
        <w:rPr>
          <w:rFonts w:asciiTheme="minorHAnsi" w:hAnsiTheme="minorHAnsi" w:cstheme="minorHAnsi"/>
        </w:rPr>
      </w:pPr>
    </w:p>
    <w:p w14:paraId="100471ED" w14:textId="3959F6A8" w:rsidR="00706BE5" w:rsidRPr="00FB51EB" w:rsidRDefault="00706BE5" w:rsidP="00FB51EB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FB51EB">
        <w:rPr>
          <w:rFonts w:asciiTheme="minorHAnsi" w:hAnsiTheme="minorHAnsi" w:cstheme="minorHAnsi"/>
          <w:b/>
          <w:bCs/>
          <w:color w:val="auto"/>
          <w:sz w:val="22"/>
          <w:szCs w:val="22"/>
        </w:rPr>
        <w:t>§ 10</w:t>
      </w:r>
    </w:p>
    <w:p w14:paraId="15933BCF" w14:textId="77777777" w:rsidR="00706BE5" w:rsidRPr="00FB51EB" w:rsidRDefault="00706BE5" w:rsidP="00FB51EB">
      <w:pPr>
        <w:pStyle w:val="Default"/>
        <w:spacing w:line="276" w:lineRule="auto"/>
        <w:jc w:val="center"/>
        <w:rPr>
          <w:rFonts w:asciiTheme="minorHAnsi" w:hAnsiTheme="minorHAnsi" w:cstheme="minorHAnsi"/>
          <w:color w:val="auto"/>
          <w:sz w:val="22"/>
          <w:szCs w:val="22"/>
        </w:rPr>
      </w:pPr>
      <w:r w:rsidRPr="00FB51EB">
        <w:rPr>
          <w:rFonts w:asciiTheme="minorHAnsi" w:hAnsiTheme="minorHAnsi" w:cstheme="minorHAnsi"/>
          <w:b/>
          <w:bCs/>
          <w:color w:val="auto"/>
          <w:sz w:val="22"/>
          <w:szCs w:val="22"/>
        </w:rPr>
        <w:t>OSOBY KONTAKTOWE</w:t>
      </w:r>
    </w:p>
    <w:p w14:paraId="4C6A3C34" w14:textId="77777777" w:rsidR="00706BE5" w:rsidRPr="00FB51EB" w:rsidRDefault="00706BE5" w:rsidP="00D72823">
      <w:pPr>
        <w:pStyle w:val="Default"/>
        <w:numPr>
          <w:ilvl w:val="1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B51EB">
        <w:rPr>
          <w:rFonts w:asciiTheme="minorHAnsi" w:hAnsiTheme="minorHAnsi" w:cstheme="minorHAnsi"/>
          <w:color w:val="auto"/>
          <w:sz w:val="22"/>
          <w:szCs w:val="22"/>
        </w:rPr>
        <w:t xml:space="preserve">Strony ustalają, że osobami kontaktowymi przy realizacji niniejszej umowy będą: </w:t>
      </w:r>
    </w:p>
    <w:p w14:paraId="22948616" w14:textId="77777777" w:rsidR="00706BE5" w:rsidRPr="00FB51EB" w:rsidRDefault="00706BE5" w:rsidP="00D72823">
      <w:pPr>
        <w:pStyle w:val="Default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B51EB">
        <w:rPr>
          <w:rFonts w:asciiTheme="minorHAnsi" w:hAnsiTheme="minorHAnsi" w:cstheme="minorHAnsi"/>
          <w:color w:val="auto"/>
          <w:sz w:val="22"/>
          <w:szCs w:val="22"/>
        </w:rPr>
        <w:t>ze strony Wykonawcy: ………………………………………………………………………</w:t>
      </w:r>
    </w:p>
    <w:p w14:paraId="36E8C2C0" w14:textId="2BC82AB7" w:rsidR="00706BE5" w:rsidRPr="00FB51EB" w:rsidRDefault="00706BE5" w:rsidP="00D72823">
      <w:pPr>
        <w:pStyle w:val="Default"/>
        <w:numPr>
          <w:ilvl w:val="0"/>
          <w:numId w:val="2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B51EB">
        <w:rPr>
          <w:rFonts w:asciiTheme="minorHAnsi" w:hAnsiTheme="minorHAnsi" w:cstheme="minorHAnsi"/>
          <w:color w:val="auto"/>
          <w:sz w:val="22"/>
          <w:szCs w:val="22"/>
        </w:rPr>
        <w:t>ze strony Zamawiającego</w:t>
      </w:r>
      <w:r w:rsidRPr="00FB51EB">
        <w:rPr>
          <w:rFonts w:asciiTheme="minorHAnsi" w:hAnsiTheme="minorHAnsi" w:cstheme="minorHAnsi"/>
          <w:b/>
          <w:color w:val="auto"/>
          <w:sz w:val="22"/>
          <w:szCs w:val="22"/>
        </w:rPr>
        <w:t>: Tomasz</w:t>
      </w:r>
      <w:r w:rsidRPr="00FB51EB">
        <w:rPr>
          <w:rFonts w:asciiTheme="minorHAnsi" w:hAnsiTheme="minorHAnsi" w:cstheme="minorHAnsi"/>
          <w:b/>
          <w:color w:val="auto"/>
          <w:spacing w:val="-3"/>
          <w:sz w:val="22"/>
          <w:szCs w:val="22"/>
        </w:rPr>
        <w:t xml:space="preserve"> </w:t>
      </w:r>
      <w:r w:rsidRPr="00FB51EB">
        <w:rPr>
          <w:rFonts w:asciiTheme="minorHAnsi" w:hAnsiTheme="minorHAnsi" w:cstheme="minorHAnsi"/>
          <w:b/>
          <w:color w:val="auto"/>
          <w:sz w:val="22"/>
          <w:szCs w:val="22"/>
        </w:rPr>
        <w:t>Hajgiel,</w:t>
      </w:r>
      <w:r w:rsidRPr="00FB51EB">
        <w:rPr>
          <w:rFonts w:asciiTheme="minorHAnsi" w:hAnsiTheme="minorHAnsi" w:cstheme="minorHAnsi"/>
          <w:b/>
          <w:color w:val="auto"/>
          <w:spacing w:val="-2"/>
          <w:sz w:val="22"/>
          <w:szCs w:val="22"/>
        </w:rPr>
        <w:t xml:space="preserve"> </w:t>
      </w:r>
      <w:r w:rsidRPr="00FB51EB">
        <w:rPr>
          <w:rFonts w:asciiTheme="minorHAnsi" w:hAnsiTheme="minorHAnsi" w:cstheme="minorHAnsi"/>
          <w:b/>
          <w:color w:val="auto"/>
          <w:sz w:val="22"/>
          <w:szCs w:val="22"/>
        </w:rPr>
        <w:t>tel.</w:t>
      </w:r>
      <w:r w:rsidRPr="00FB51EB">
        <w:rPr>
          <w:rFonts w:asciiTheme="minorHAnsi" w:hAnsiTheme="minorHAnsi" w:cstheme="minorHAnsi"/>
          <w:b/>
          <w:color w:val="auto"/>
          <w:spacing w:val="-1"/>
          <w:sz w:val="22"/>
          <w:szCs w:val="22"/>
        </w:rPr>
        <w:t xml:space="preserve"> </w:t>
      </w:r>
      <w:r w:rsidRPr="00FB51EB">
        <w:rPr>
          <w:rFonts w:asciiTheme="minorHAnsi" w:hAnsiTheme="minorHAnsi" w:cstheme="minorHAnsi"/>
          <w:b/>
          <w:color w:val="auto"/>
          <w:sz w:val="22"/>
          <w:szCs w:val="22"/>
        </w:rPr>
        <w:t>504</w:t>
      </w:r>
      <w:r w:rsidRPr="00FB51EB">
        <w:rPr>
          <w:rFonts w:asciiTheme="minorHAnsi" w:hAnsiTheme="minorHAnsi" w:cstheme="minorHAnsi"/>
          <w:b/>
          <w:color w:val="auto"/>
          <w:spacing w:val="-2"/>
          <w:sz w:val="22"/>
          <w:szCs w:val="22"/>
        </w:rPr>
        <w:t xml:space="preserve"> </w:t>
      </w:r>
      <w:r w:rsidRPr="00FB51EB">
        <w:rPr>
          <w:rFonts w:asciiTheme="minorHAnsi" w:hAnsiTheme="minorHAnsi" w:cstheme="minorHAnsi"/>
          <w:b/>
          <w:color w:val="auto"/>
          <w:sz w:val="22"/>
          <w:szCs w:val="22"/>
        </w:rPr>
        <w:t>961</w:t>
      </w:r>
      <w:r w:rsidRPr="00FB51EB">
        <w:rPr>
          <w:rFonts w:asciiTheme="minorHAnsi" w:hAnsiTheme="minorHAnsi" w:cstheme="minorHAnsi"/>
          <w:b/>
          <w:color w:val="auto"/>
          <w:spacing w:val="-1"/>
          <w:sz w:val="22"/>
          <w:szCs w:val="22"/>
        </w:rPr>
        <w:t> </w:t>
      </w:r>
      <w:r w:rsidRPr="00FB51EB">
        <w:rPr>
          <w:rFonts w:asciiTheme="minorHAnsi" w:hAnsiTheme="minorHAnsi" w:cstheme="minorHAnsi"/>
          <w:b/>
          <w:color w:val="auto"/>
          <w:spacing w:val="-4"/>
          <w:sz w:val="22"/>
          <w:szCs w:val="22"/>
        </w:rPr>
        <w:t>801</w:t>
      </w:r>
      <w:r w:rsidRPr="00FB51EB">
        <w:rPr>
          <w:rFonts w:asciiTheme="minorHAnsi" w:hAnsiTheme="minorHAnsi" w:cstheme="minorHAnsi"/>
          <w:color w:val="auto"/>
          <w:spacing w:val="-4"/>
          <w:sz w:val="22"/>
          <w:szCs w:val="22"/>
        </w:rPr>
        <w:t>.</w:t>
      </w:r>
    </w:p>
    <w:p w14:paraId="17842277" w14:textId="1DC62DF2" w:rsidR="00706BE5" w:rsidRPr="00FB51EB" w:rsidRDefault="00706BE5" w:rsidP="00D72823">
      <w:pPr>
        <w:pStyle w:val="Default"/>
        <w:numPr>
          <w:ilvl w:val="1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B51EB">
        <w:rPr>
          <w:rFonts w:asciiTheme="minorHAnsi" w:hAnsiTheme="minorHAnsi" w:cstheme="minorHAnsi"/>
          <w:color w:val="auto"/>
          <w:sz w:val="22"/>
          <w:szCs w:val="22"/>
        </w:rPr>
        <w:t>Osobą do kontaktu w trakcie trwania okresu gwarancji po stronie Zamawiającego:  …………………………………….</w:t>
      </w:r>
    </w:p>
    <w:p w14:paraId="432AE69A" w14:textId="5DF8EF06" w:rsidR="00706BE5" w:rsidRPr="00FB51EB" w:rsidRDefault="00706BE5" w:rsidP="00D72823">
      <w:pPr>
        <w:pStyle w:val="Default"/>
        <w:numPr>
          <w:ilvl w:val="1"/>
          <w:numId w:val="2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FB51EB">
        <w:rPr>
          <w:rFonts w:asciiTheme="minorHAnsi" w:hAnsiTheme="minorHAnsi" w:cstheme="minorHAnsi"/>
          <w:color w:val="auto"/>
          <w:sz w:val="22"/>
          <w:szCs w:val="22"/>
        </w:rPr>
        <w:t>Zmiana osób i numerów telefonów, o których mowa w ust. 1-2 nie wymaga aneksu do umowy, wystarczy niezwłocznie, pisemnie poinformować o zmianie drugiej strony. Wszelkie konsekwencje niewykonania powyższego obowiązku obciążają stronę, która tego obowiązku nie wykonała.</w:t>
      </w:r>
    </w:p>
    <w:p w14:paraId="37AC6E87" w14:textId="0D7E2DE5" w:rsidR="001E3CFC" w:rsidRPr="00FB51EB" w:rsidRDefault="001E3CFC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</w:rPr>
      </w:pPr>
    </w:p>
    <w:p w14:paraId="6D18FE37" w14:textId="7FE54E34" w:rsidR="001E3CFC" w:rsidRPr="00FB51EB" w:rsidRDefault="00EC7FE1" w:rsidP="00FB51EB">
      <w:pPr>
        <w:spacing w:line="276" w:lineRule="auto"/>
        <w:ind w:left="5" w:right="5"/>
        <w:jc w:val="center"/>
        <w:rPr>
          <w:rFonts w:asciiTheme="minorHAnsi" w:hAnsiTheme="minorHAnsi" w:cstheme="minorHAnsi"/>
          <w:b/>
        </w:rPr>
      </w:pPr>
      <w:r w:rsidRPr="00FB51EB">
        <w:rPr>
          <w:rFonts w:asciiTheme="minorHAnsi" w:hAnsiTheme="minorHAnsi" w:cstheme="minorHAnsi"/>
          <w:b/>
        </w:rPr>
        <w:t>§</w:t>
      </w:r>
      <w:r w:rsidRPr="00FB51EB">
        <w:rPr>
          <w:rFonts w:asciiTheme="minorHAnsi" w:hAnsiTheme="minorHAnsi" w:cstheme="minorHAnsi"/>
          <w:b/>
          <w:spacing w:val="-1"/>
        </w:rPr>
        <w:t xml:space="preserve"> </w:t>
      </w:r>
      <w:r w:rsidR="00706BE5" w:rsidRPr="00FB51EB">
        <w:rPr>
          <w:rFonts w:asciiTheme="minorHAnsi" w:hAnsiTheme="minorHAnsi" w:cstheme="minorHAnsi"/>
          <w:b/>
          <w:spacing w:val="-5"/>
        </w:rPr>
        <w:t>11</w:t>
      </w:r>
    </w:p>
    <w:p w14:paraId="3CCAD4B4" w14:textId="78ACAD50" w:rsidR="00CD1AE7" w:rsidRPr="00FB51EB" w:rsidRDefault="00EC7FE1" w:rsidP="00FB51EB">
      <w:pPr>
        <w:pStyle w:val="Nagwek1"/>
        <w:spacing w:before="0"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POSTANOWIENIA</w:t>
      </w:r>
      <w:r w:rsidRPr="00FB51EB">
        <w:rPr>
          <w:rFonts w:asciiTheme="minorHAnsi" w:hAnsiTheme="minorHAnsi" w:cstheme="minorHAnsi"/>
          <w:spacing w:val="-1"/>
        </w:rPr>
        <w:t xml:space="preserve"> </w:t>
      </w:r>
      <w:r w:rsidRPr="00FB51EB">
        <w:rPr>
          <w:rFonts w:asciiTheme="minorHAnsi" w:hAnsiTheme="minorHAnsi" w:cstheme="minorHAnsi"/>
          <w:spacing w:val="-2"/>
        </w:rPr>
        <w:t>KOŃCOWE</w:t>
      </w:r>
    </w:p>
    <w:p w14:paraId="3C02FD44" w14:textId="0CE685DB" w:rsidR="00CD1AE7" w:rsidRPr="00FB51EB" w:rsidRDefault="00CD1AE7" w:rsidP="00D72823">
      <w:pPr>
        <w:pStyle w:val="Akapitzlist"/>
        <w:widowControl/>
        <w:numPr>
          <w:ilvl w:val="0"/>
          <w:numId w:val="6"/>
        </w:numPr>
        <w:tabs>
          <w:tab w:val="left" w:pos="5381"/>
        </w:tabs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Wszelkie oświadczenia Stron dokonywane w związku z niniejszą umową uznawane będą za należycie wykonane, jeżeli doręczone zostaną stronie osobiście lub listem poleconym na adres wskazany w komparycji umowy, chyba że umowa stanowi inaczej.</w:t>
      </w:r>
    </w:p>
    <w:p w14:paraId="59BAF557" w14:textId="02279B1C" w:rsidR="00CD1AE7" w:rsidRPr="00FB51EB" w:rsidRDefault="00CD1AE7" w:rsidP="00D72823">
      <w:pPr>
        <w:pStyle w:val="Akapitzlist"/>
        <w:widowControl/>
        <w:numPr>
          <w:ilvl w:val="0"/>
          <w:numId w:val="6"/>
        </w:numPr>
        <w:tabs>
          <w:tab w:val="left" w:pos="5381"/>
        </w:tabs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Strony ustalają, że pismo lub jakikolwiek dokument wysłany na adres wskazany w komparycji umowy uważany będzie za doręczony:</w:t>
      </w:r>
    </w:p>
    <w:p w14:paraId="7462EA10" w14:textId="77777777" w:rsidR="00CD1AE7" w:rsidRPr="00FB51EB" w:rsidRDefault="00CD1AE7" w:rsidP="00D72823">
      <w:pPr>
        <w:widowControl/>
        <w:numPr>
          <w:ilvl w:val="0"/>
          <w:numId w:val="7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lastRenderedPageBreak/>
        <w:t>w dniu odbioru pisma lub dokumentu przez adresata, a w razie braku odbioru – w ostatnim dniu podwójnego awizowania w przypadku pisma lub dokumentu doręczanego przesyłką poleconą;</w:t>
      </w:r>
    </w:p>
    <w:p w14:paraId="11BA5164" w14:textId="77777777" w:rsidR="00CD1AE7" w:rsidRPr="00FB51EB" w:rsidRDefault="00CD1AE7" w:rsidP="00D72823">
      <w:pPr>
        <w:widowControl/>
        <w:numPr>
          <w:ilvl w:val="0"/>
          <w:numId w:val="7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 przypadku pisma lub dokumentu doręczanego przesyłką kurierską, jeśliby adresat mimo pozostawienia jemu zawiadomienia o przesyłce, przesyłki nie odebrał, pismo lub dokument uważa się za doręczony w ostatnim dniu, w którym możliwy był jego odbiór przez adresata;</w:t>
      </w:r>
    </w:p>
    <w:p w14:paraId="33D11A42" w14:textId="77777777" w:rsidR="00CD1AE7" w:rsidRPr="00FB51EB" w:rsidRDefault="00CD1AE7" w:rsidP="00D72823">
      <w:pPr>
        <w:widowControl/>
        <w:numPr>
          <w:ilvl w:val="0"/>
          <w:numId w:val="7"/>
        </w:numPr>
        <w:autoSpaceDE/>
        <w:autoSpaceDN/>
        <w:spacing w:line="276" w:lineRule="auto"/>
        <w:jc w:val="both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 razie odmowy odbioru pisma lub dokumentu – w dniu, w którym odmówiono jego odbioru.</w:t>
      </w:r>
    </w:p>
    <w:p w14:paraId="77E920E7" w14:textId="77777777" w:rsidR="00CD1AE7" w:rsidRPr="00FB51EB" w:rsidRDefault="00CD1AE7" w:rsidP="00D72823">
      <w:pPr>
        <w:pStyle w:val="Akapitzlist"/>
        <w:widowControl/>
        <w:numPr>
          <w:ilvl w:val="0"/>
          <w:numId w:val="6"/>
        </w:numPr>
        <w:tabs>
          <w:tab w:val="left" w:pos="5381"/>
        </w:tabs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Wykonawca nie ma prawa cesji praw i/lub obowiązków wynikających z umowy na rzecz osób trzecich.</w:t>
      </w:r>
    </w:p>
    <w:p w14:paraId="45A03055" w14:textId="757976D0" w:rsidR="00CD1AE7" w:rsidRPr="00FB51EB" w:rsidRDefault="00CD1AE7" w:rsidP="00D72823">
      <w:pPr>
        <w:pStyle w:val="Akapitzlist"/>
        <w:widowControl/>
        <w:numPr>
          <w:ilvl w:val="0"/>
          <w:numId w:val="6"/>
        </w:numPr>
        <w:tabs>
          <w:tab w:val="left" w:pos="5381"/>
        </w:tabs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Wszelkie zmiany niniejszej umowy wymagają formy pisemnej pod rygorem nieważności.</w:t>
      </w:r>
    </w:p>
    <w:p w14:paraId="2D6B14CE" w14:textId="77777777" w:rsidR="00CD1AE7" w:rsidRPr="00FB51EB" w:rsidRDefault="00CD1AE7" w:rsidP="00D72823">
      <w:pPr>
        <w:pStyle w:val="Akapitzlist"/>
        <w:widowControl/>
        <w:numPr>
          <w:ilvl w:val="0"/>
          <w:numId w:val="6"/>
        </w:numPr>
        <w:tabs>
          <w:tab w:val="left" w:pos="5381"/>
        </w:tabs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 sprawach nieuregulowanych postanowieniami niniejszej Umowy mają zastosowanie przepisy Kodeksu cywilnego.</w:t>
      </w:r>
    </w:p>
    <w:p w14:paraId="0009FA35" w14:textId="77777777" w:rsidR="00CD1AE7" w:rsidRPr="00FB51EB" w:rsidRDefault="00CD1AE7" w:rsidP="00D72823">
      <w:pPr>
        <w:pStyle w:val="Akapitzlist"/>
        <w:widowControl/>
        <w:numPr>
          <w:ilvl w:val="0"/>
          <w:numId w:val="6"/>
        </w:numPr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Wszelkie ewentualne spory między Stronami podlegają rozstrzygnięciu przez sąd właściwy dla siedziby Zamawiającego.</w:t>
      </w:r>
    </w:p>
    <w:p w14:paraId="1D41829F" w14:textId="1B359D65" w:rsidR="00CD1AE7" w:rsidRPr="00FB51EB" w:rsidRDefault="00CD1AE7" w:rsidP="00D72823">
      <w:pPr>
        <w:pStyle w:val="Akapitzlist"/>
        <w:widowControl/>
        <w:numPr>
          <w:ilvl w:val="0"/>
          <w:numId w:val="6"/>
        </w:numPr>
        <w:tabs>
          <w:tab w:val="left" w:pos="5381"/>
        </w:tabs>
        <w:autoSpaceDE/>
        <w:autoSpaceDN/>
        <w:spacing w:line="276" w:lineRule="auto"/>
        <w:contextualSpacing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Integralną część Umowy stanowią następujące załączniki:</w:t>
      </w:r>
    </w:p>
    <w:p w14:paraId="1A483DCD" w14:textId="13B8570E" w:rsidR="00CD1AE7" w:rsidRPr="00FB51EB" w:rsidRDefault="00CD1AE7" w:rsidP="00D72823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Załącznik nr 1 – opis przedmiotu zamówienia;</w:t>
      </w:r>
    </w:p>
    <w:p w14:paraId="607793FA" w14:textId="21F06DEF" w:rsidR="00CD1AE7" w:rsidRPr="00FB51EB" w:rsidRDefault="00CD1AE7" w:rsidP="00D72823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Załącznik nr 2 – oferta Wykonawcy;</w:t>
      </w:r>
    </w:p>
    <w:p w14:paraId="6674B8A2" w14:textId="1FB625FE" w:rsidR="00CD1AE7" w:rsidRPr="00FB51EB" w:rsidRDefault="00CD1AE7" w:rsidP="00D72823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Załącznik nr 3 – wzór protokołu zdawczo-odbiorczego;</w:t>
      </w:r>
    </w:p>
    <w:p w14:paraId="26DBFE63" w14:textId="29DC55A5" w:rsidR="00CD1AE7" w:rsidRPr="00FB51EB" w:rsidRDefault="00CD1AE7" w:rsidP="00D72823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Załącznik nr 4 – klauzula informacyjna RODO;</w:t>
      </w:r>
    </w:p>
    <w:p w14:paraId="60BAE624" w14:textId="04CE62A7" w:rsidR="00CD1AE7" w:rsidRPr="00FB51EB" w:rsidRDefault="00CD1AE7" w:rsidP="00D72823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Załącznik nr 5 – wzór karty gwarancyjnej.</w:t>
      </w:r>
    </w:p>
    <w:p w14:paraId="061CD5B3" w14:textId="64C23BE9" w:rsidR="00CD1AE7" w:rsidRPr="00FB51EB" w:rsidRDefault="00CD1AE7" w:rsidP="00D72823">
      <w:pPr>
        <w:pStyle w:val="Akapitzlist"/>
        <w:numPr>
          <w:ilvl w:val="0"/>
          <w:numId w:val="6"/>
        </w:numPr>
        <w:tabs>
          <w:tab w:val="left" w:pos="369"/>
          <w:tab w:val="left" w:pos="371"/>
        </w:tabs>
        <w:spacing w:line="276" w:lineRule="auto"/>
        <w:ind w:right="83"/>
        <w:rPr>
          <w:rFonts w:asciiTheme="minorHAnsi" w:hAnsiTheme="minorHAnsi" w:cstheme="minorHAnsi"/>
        </w:rPr>
      </w:pPr>
      <w:r w:rsidRPr="00FB51EB">
        <w:rPr>
          <w:rFonts w:asciiTheme="minorHAnsi" w:hAnsiTheme="minorHAnsi" w:cstheme="minorHAnsi"/>
        </w:rPr>
        <w:t>Umowę sporządzono w dwóch jednobrzmiących egzemplarzach, po jednym dla każdej ze Stron</w:t>
      </w:r>
      <w:r w:rsidR="00FB51EB">
        <w:rPr>
          <w:rFonts w:asciiTheme="minorHAnsi" w:hAnsiTheme="minorHAnsi" w:cstheme="minorHAnsi"/>
        </w:rPr>
        <w:t>.</w:t>
      </w:r>
    </w:p>
    <w:p w14:paraId="1A51DB23" w14:textId="55EC3079" w:rsidR="001E3CFC" w:rsidRPr="00FB51EB" w:rsidRDefault="001E3CFC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</w:rPr>
      </w:pPr>
    </w:p>
    <w:p w14:paraId="4FA11A00" w14:textId="1DA2E96E" w:rsidR="001E3CFC" w:rsidRPr="00FB51EB" w:rsidRDefault="001E3CFC" w:rsidP="00FB51EB">
      <w:pPr>
        <w:pStyle w:val="Tekstpodstawowy"/>
        <w:spacing w:line="276" w:lineRule="auto"/>
        <w:ind w:left="0"/>
        <w:jc w:val="left"/>
        <w:rPr>
          <w:rFonts w:asciiTheme="minorHAnsi" w:hAnsiTheme="minorHAnsi" w:cstheme="minorHAnsi"/>
          <w:i/>
        </w:rPr>
      </w:pPr>
    </w:p>
    <w:p w14:paraId="726F5DE5" w14:textId="3798BA92" w:rsidR="001E3CFC" w:rsidRPr="00FB51EB" w:rsidRDefault="00EC7FE1" w:rsidP="00FB51EB">
      <w:pPr>
        <w:tabs>
          <w:tab w:val="left" w:pos="6314"/>
        </w:tabs>
        <w:spacing w:line="276" w:lineRule="auto"/>
        <w:ind w:left="1"/>
        <w:jc w:val="center"/>
        <w:rPr>
          <w:rFonts w:asciiTheme="minorHAnsi" w:hAnsiTheme="minorHAnsi" w:cstheme="minorHAnsi"/>
          <w:b/>
          <w:spacing w:val="-2"/>
        </w:rPr>
      </w:pPr>
      <w:r w:rsidRPr="00FB51EB">
        <w:rPr>
          <w:rFonts w:asciiTheme="minorHAnsi" w:hAnsiTheme="minorHAnsi" w:cstheme="minorHAnsi"/>
          <w:b/>
          <w:spacing w:val="-2"/>
        </w:rPr>
        <w:t>WYKONAWCA</w:t>
      </w:r>
      <w:r w:rsidRPr="00FB51EB">
        <w:rPr>
          <w:rFonts w:asciiTheme="minorHAnsi" w:hAnsiTheme="minorHAnsi" w:cstheme="minorHAnsi"/>
          <w:b/>
        </w:rPr>
        <w:tab/>
      </w:r>
      <w:r w:rsidRPr="00FB51EB">
        <w:rPr>
          <w:rFonts w:asciiTheme="minorHAnsi" w:hAnsiTheme="minorHAnsi" w:cstheme="minorHAnsi"/>
          <w:b/>
          <w:spacing w:val="-2"/>
        </w:rPr>
        <w:t>ZAMAWIAJĄCY</w:t>
      </w:r>
    </w:p>
    <w:p w14:paraId="793A5591" w14:textId="62643746" w:rsidR="00964447" w:rsidRPr="00FB51EB" w:rsidRDefault="00964447" w:rsidP="00FB51EB">
      <w:pPr>
        <w:tabs>
          <w:tab w:val="left" w:pos="6314"/>
        </w:tabs>
        <w:spacing w:line="276" w:lineRule="auto"/>
        <w:ind w:left="1"/>
        <w:jc w:val="center"/>
        <w:rPr>
          <w:rFonts w:asciiTheme="minorHAnsi" w:hAnsiTheme="minorHAnsi" w:cstheme="minorHAnsi"/>
          <w:b/>
          <w:spacing w:val="-2"/>
        </w:rPr>
      </w:pPr>
    </w:p>
    <w:p w14:paraId="48240200" w14:textId="03D8578A" w:rsidR="00964447" w:rsidRPr="00FB51EB" w:rsidRDefault="00964447" w:rsidP="00FB51EB">
      <w:pPr>
        <w:tabs>
          <w:tab w:val="left" w:pos="6314"/>
        </w:tabs>
        <w:spacing w:line="276" w:lineRule="auto"/>
        <w:rPr>
          <w:rFonts w:asciiTheme="minorHAnsi" w:hAnsiTheme="minorHAnsi" w:cstheme="minorHAnsi"/>
          <w:b/>
        </w:rPr>
      </w:pPr>
    </w:p>
    <w:sectPr w:rsidR="00964447" w:rsidRPr="00FB51EB" w:rsidSect="00FB51EB">
      <w:pgSz w:w="11910" w:h="16840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D3EC3" w14:textId="77777777" w:rsidR="00615053" w:rsidRDefault="00615053" w:rsidP="00CD1AE7">
      <w:r>
        <w:separator/>
      </w:r>
    </w:p>
  </w:endnote>
  <w:endnote w:type="continuationSeparator" w:id="0">
    <w:p w14:paraId="3EC535C5" w14:textId="77777777" w:rsidR="00615053" w:rsidRDefault="00615053" w:rsidP="00CD1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4911F" w14:textId="77777777" w:rsidR="00615053" w:rsidRDefault="00615053" w:rsidP="00CD1AE7">
      <w:r>
        <w:separator/>
      </w:r>
    </w:p>
  </w:footnote>
  <w:footnote w:type="continuationSeparator" w:id="0">
    <w:p w14:paraId="1D616349" w14:textId="77777777" w:rsidR="00615053" w:rsidRDefault="00615053" w:rsidP="00CD1A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1AE"/>
    <w:multiLevelType w:val="hybridMultilevel"/>
    <w:tmpl w:val="AD3420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F6317"/>
    <w:multiLevelType w:val="hybridMultilevel"/>
    <w:tmpl w:val="AA6C7D20"/>
    <w:lvl w:ilvl="0" w:tplc="CB6C86C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C5467D"/>
    <w:multiLevelType w:val="hybridMultilevel"/>
    <w:tmpl w:val="92D8FA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4797C"/>
    <w:multiLevelType w:val="hybridMultilevel"/>
    <w:tmpl w:val="97CCE23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EA00E1"/>
    <w:multiLevelType w:val="multilevel"/>
    <w:tmpl w:val="C0D0925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5B2F18"/>
    <w:multiLevelType w:val="hybridMultilevel"/>
    <w:tmpl w:val="8D8224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33F1E"/>
    <w:multiLevelType w:val="hybridMultilevel"/>
    <w:tmpl w:val="3C785396"/>
    <w:lvl w:ilvl="0" w:tplc="358A3ADE">
      <w:start w:val="1"/>
      <w:numFmt w:val="decimal"/>
      <w:lvlText w:val="%1."/>
      <w:lvlJc w:val="left"/>
      <w:pPr>
        <w:ind w:left="37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2"/>
        <w:szCs w:val="22"/>
        <w:lang w:val="pl-PL" w:eastAsia="en-US" w:bidi="ar-SA"/>
      </w:rPr>
    </w:lvl>
    <w:lvl w:ilvl="1" w:tplc="B598344E">
      <w:start w:val="1"/>
      <w:numFmt w:val="decimal"/>
      <w:lvlText w:val="%2)"/>
      <w:lvlJc w:val="left"/>
      <w:pPr>
        <w:ind w:left="655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008AFA70">
      <w:numFmt w:val="bullet"/>
      <w:lvlText w:val="•"/>
      <w:lvlJc w:val="left"/>
      <w:pPr>
        <w:ind w:left="1689" w:hanging="284"/>
      </w:pPr>
      <w:rPr>
        <w:rFonts w:hint="default"/>
        <w:lang w:val="pl-PL" w:eastAsia="en-US" w:bidi="ar-SA"/>
      </w:rPr>
    </w:lvl>
    <w:lvl w:ilvl="3" w:tplc="4B349C76">
      <w:numFmt w:val="bullet"/>
      <w:lvlText w:val="•"/>
      <w:lvlJc w:val="left"/>
      <w:pPr>
        <w:ind w:left="2718" w:hanging="284"/>
      </w:pPr>
      <w:rPr>
        <w:rFonts w:hint="default"/>
        <w:lang w:val="pl-PL" w:eastAsia="en-US" w:bidi="ar-SA"/>
      </w:rPr>
    </w:lvl>
    <w:lvl w:ilvl="4" w:tplc="C816AFC0">
      <w:numFmt w:val="bullet"/>
      <w:lvlText w:val="•"/>
      <w:lvlJc w:val="left"/>
      <w:pPr>
        <w:ind w:left="3747" w:hanging="284"/>
      </w:pPr>
      <w:rPr>
        <w:rFonts w:hint="default"/>
        <w:lang w:val="pl-PL" w:eastAsia="en-US" w:bidi="ar-SA"/>
      </w:rPr>
    </w:lvl>
    <w:lvl w:ilvl="5" w:tplc="0862F7F8">
      <w:numFmt w:val="bullet"/>
      <w:lvlText w:val="•"/>
      <w:lvlJc w:val="left"/>
      <w:pPr>
        <w:ind w:left="4776" w:hanging="284"/>
      </w:pPr>
      <w:rPr>
        <w:rFonts w:hint="default"/>
        <w:lang w:val="pl-PL" w:eastAsia="en-US" w:bidi="ar-SA"/>
      </w:rPr>
    </w:lvl>
    <w:lvl w:ilvl="6" w:tplc="9DE83FD0">
      <w:numFmt w:val="bullet"/>
      <w:lvlText w:val="•"/>
      <w:lvlJc w:val="left"/>
      <w:pPr>
        <w:ind w:left="5806" w:hanging="284"/>
      </w:pPr>
      <w:rPr>
        <w:rFonts w:hint="default"/>
        <w:lang w:val="pl-PL" w:eastAsia="en-US" w:bidi="ar-SA"/>
      </w:rPr>
    </w:lvl>
    <w:lvl w:ilvl="7" w:tplc="9170EA14">
      <w:numFmt w:val="bullet"/>
      <w:lvlText w:val="•"/>
      <w:lvlJc w:val="left"/>
      <w:pPr>
        <w:ind w:left="6835" w:hanging="284"/>
      </w:pPr>
      <w:rPr>
        <w:rFonts w:hint="default"/>
        <w:lang w:val="pl-PL" w:eastAsia="en-US" w:bidi="ar-SA"/>
      </w:rPr>
    </w:lvl>
    <w:lvl w:ilvl="8" w:tplc="82987574">
      <w:numFmt w:val="bullet"/>
      <w:lvlText w:val="•"/>
      <w:lvlJc w:val="left"/>
      <w:pPr>
        <w:ind w:left="7864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101D65A8"/>
    <w:multiLevelType w:val="hybridMultilevel"/>
    <w:tmpl w:val="72F6A0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76396E"/>
    <w:multiLevelType w:val="hybridMultilevel"/>
    <w:tmpl w:val="F642D906"/>
    <w:lvl w:ilvl="0" w:tplc="04150017">
      <w:start w:val="1"/>
      <w:numFmt w:val="lowerLetter"/>
      <w:lvlText w:val="%1)"/>
      <w:lvlJc w:val="left"/>
      <w:pPr>
        <w:ind w:left="1014" w:hanging="360"/>
      </w:pPr>
    </w:lvl>
    <w:lvl w:ilvl="1" w:tplc="04150019" w:tentative="1">
      <w:start w:val="1"/>
      <w:numFmt w:val="lowerLetter"/>
      <w:lvlText w:val="%2."/>
      <w:lvlJc w:val="left"/>
      <w:pPr>
        <w:ind w:left="1734" w:hanging="360"/>
      </w:pPr>
    </w:lvl>
    <w:lvl w:ilvl="2" w:tplc="0415001B" w:tentative="1">
      <w:start w:val="1"/>
      <w:numFmt w:val="lowerRoman"/>
      <w:lvlText w:val="%3."/>
      <w:lvlJc w:val="right"/>
      <w:pPr>
        <w:ind w:left="2454" w:hanging="180"/>
      </w:pPr>
    </w:lvl>
    <w:lvl w:ilvl="3" w:tplc="0415000F" w:tentative="1">
      <w:start w:val="1"/>
      <w:numFmt w:val="decimal"/>
      <w:lvlText w:val="%4."/>
      <w:lvlJc w:val="left"/>
      <w:pPr>
        <w:ind w:left="3174" w:hanging="360"/>
      </w:pPr>
    </w:lvl>
    <w:lvl w:ilvl="4" w:tplc="04150019" w:tentative="1">
      <w:start w:val="1"/>
      <w:numFmt w:val="lowerLetter"/>
      <w:lvlText w:val="%5."/>
      <w:lvlJc w:val="left"/>
      <w:pPr>
        <w:ind w:left="3894" w:hanging="360"/>
      </w:pPr>
    </w:lvl>
    <w:lvl w:ilvl="5" w:tplc="0415001B" w:tentative="1">
      <w:start w:val="1"/>
      <w:numFmt w:val="lowerRoman"/>
      <w:lvlText w:val="%6."/>
      <w:lvlJc w:val="right"/>
      <w:pPr>
        <w:ind w:left="4614" w:hanging="180"/>
      </w:pPr>
    </w:lvl>
    <w:lvl w:ilvl="6" w:tplc="0415000F" w:tentative="1">
      <w:start w:val="1"/>
      <w:numFmt w:val="decimal"/>
      <w:lvlText w:val="%7."/>
      <w:lvlJc w:val="left"/>
      <w:pPr>
        <w:ind w:left="5334" w:hanging="360"/>
      </w:pPr>
    </w:lvl>
    <w:lvl w:ilvl="7" w:tplc="04150019" w:tentative="1">
      <w:start w:val="1"/>
      <w:numFmt w:val="lowerLetter"/>
      <w:lvlText w:val="%8."/>
      <w:lvlJc w:val="left"/>
      <w:pPr>
        <w:ind w:left="6054" w:hanging="360"/>
      </w:pPr>
    </w:lvl>
    <w:lvl w:ilvl="8" w:tplc="0415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9" w15:restartNumberingAfterBreak="0">
    <w:nsid w:val="136A720D"/>
    <w:multiLevelType w:val="hybridMultilevel"/>
    <w:tmpl w:val="A1745A4E"/>
    <w:lvl w:ilvl="0" w:tplc="ED2C3FE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8E2BEF"/>
    <w:multiLevelType w:val="hybridMultilevel"/>
    <w:tmpl w:val="658E77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2F25F5"/>
    <w:multiLevelType w:val="hybridMultilevel"/>
    <w:tmpl w:val="DC3C831E"/>
    <w:lvl w:ilvl="0" w:tplc="04150011">
      <w:start w:val="1"/>
      <w:numFmt w:val="decimal"/>
      <w:lvlText w:val="%1)"/>
      <w:lvlJc w:val="left"/>
      <w:pPr>
        <w:ind w:left="709" w:hanging="360"/>
      </w:pPr>
    </w:lvl>
    <w:lvl w:ilvl="1" w:tplc="04150019" w:tentative="1">
      <w:start w:val="1"/>
      <w:numFmt w:val="lowerLetter"/>
      <w:lvlText w:val="%2."/>
      <w:lvlJc w:val="left"/>
      <w:pPr>
        <w:ind w:left="1429" w:hanging="360"/>
      </w:pPr>
    </w:lvl>
    <w:lvl w:ilvl="2" w:tplc="0415001B" w:tentative="1">
      <w:start w:val="1"/>
      <w:numFmt w:val="lowerRoman"/>
      <w:lvlText w:val="%3."/>
      <w:lvlJc w:val="right"/>
      <w:pPr>
        <w:ind w:left="2149" w:hanging="180"/>
      </w:pPr>
    </w:lvl>
    <w:lvl w:ilvl="3" w:tplc="0415000F" w:tentative="1">
      <w:start w:val="1"/>
      <w:numFmt w:val="decimal"/>
      <w:lvlText w:val="%4."/>
      <w:lvlJc w:val="left"/>
      <w:pPr>
        <w:ind w:left="2869" w:hanging="360"/>
      </w:pPr>
    </w:lvl>
    <w:lvl w:ilvl="4" w:tplc="04150019" w:tentative="1">
      <w:start w:val="1"/>
      <w:numFmt w:val="lowerLetter"/>
      <w:lvlText w:val="%5."/>
      <w:lvlJc w:val="left"/>
      <w:pPr>
        <w:ind w:left="3589" w:hanging="360"/>
      </w:pPr>
    </w:lvl>
    <w:lvl w:ilvl="5" w:tplc="0415001B" w:tentative="1">
      <w:start w:val="1"/>
      <w:numFmt w:val="lowerRoman"/>
      <w:lvlText w:val="%6."/>
      <w:lvlJc w:val="right"/>
      <w:pPr>
        <w:ind w:left="4309" w:hanging="180"/>
      </w:pPr>
    </w:lvl>
    <w:lvl w:ilvl="6" w:tplc="0415000F" w:tentative="1">
      <w:start w:val="1"/>
      <w:numFmt w:val="decimal"/>
      <w:lvlText w:val="%7."/>
      <w:lvlJc w:val="left"/>
      <w:pPr>
        <w:ind w:left="5029" w:hanging="360"/>
      </w:pPr>
    </w:lvl>
    <w:lvl w:ilvl="7" w:tplc="04150019" w:tentative="1">
      <w:start w:val="1"/>
      <w:numFmt w:val="lowerLetter"/>
      <w:lvlText w:val="%8."/>
      <w:lvlJc w:val="left"/>
      <w:pPr>
        <w:ind w:left="5749" w:hanging="360"/>
      </w:pPr>
    </w:lvl>
    <w:lvl w:ilvl="8" w:tplc="0415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2" w15:restartNumberingAfterBreak="0">
    <w:nsid w:val="271D4F3C"/>
    <w:multiLevelType w:val="hybridMultilevel"/>
    <w:tmpl w:val="493E580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9EEA23C2">
      <w:start w:val="1"/>
      <w:numFmt w:val="decimal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A066F07"/>
    <w:multiLevelType w:val="hybridMultilevel"/>
    <w:tmpl w:val="6E342D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3C379F3"/>
    <w:multiLevelType w:val="hybridMultilevel"/>
    <w:tmpl w:val="7ABA9466"/>
    <w:lvl w:ilvl="0" w:tplc="A6FC97BC">
      <w:start w:val="1"/>
      <w:numFmt w:val="decimal"/>
      <w:lvlText w:val="%1."/>
      <w:lvlJc w:val="left"/>
      <w:pPr>
        <w:ind w:left="37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0A61592">
      <w:start w:val="1"/>
      <w:numFmt w:val="upperRoman"/>
      <w:lvlText w:val="%2."/>
      <w:lvlJc w:val="left"/>
      <w:pPr>
        <w:ind w:left="1221" w:hanging="39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EC202BA6">
      <w:numFmt w:val="bullet"/>
      <w:lvlText w:val="•"/>
      <w:lvlJc w:val="left"/>
      <w:pPr>
        <w:ind w:left="2187" w:hanging="394"/>
      </w:pPr>
      <w:rPr>
        <w:rFonts w:hint="default"/>
        <w:lang w:val="pl-PL" w:eastAsia="en-US" w:bidi="ar-SA"/>
      </w:rPr>
    </w:lvl>
    <w:lvl w:ilvl="3" w:tplc="DB2A70FE">
      <w:numFmt w:val="bullet"/>
      <w:lvlText w:val="•"/>
      <w:lvlJc w:val="left"/>
      <w:pPr>
        <w:ind w:left="3154" w:hanging="394"/>
      </w:pPr>
      <w:rPr>
        <w:rFonts w:hint="default"/>
        <w:lang w:val="pl-PL" w:eastAsia="en-US" w:bidi="ar-SA"/>
      </w:rPr>
    </w:lvl>
    <w:lvl w:ilvl="4" w:tplc="192E4C1A">
      <w:numFmt w:val="bullet"/>
      <w:lvlText w:val="•"/>
      <w:lvlJc w:val="left"/>
      <w:pPr>
        <w:ind w:left="4121" w:hanging="394"/>
      </w:pPr>
      <w:rPr>
        <w:rFonts w:hint="default"/>
        <w:lang w:val="pl-PL" w:eastAsia="en-US" w:bidi="ar-SA"/>
      </w:rPr>
    </w:lvl>
    <w:lvl w:ilvl="5" w:tplc="1118406E">
      <w:numFmt w:val="bullet"/>
      <w:lvlText w:val="•"/>
      <w:lvlJc w:val="left"/>
      <w:pPr>
        <w:ind w:left="5088" w:hanging="394"/>
      </w:pPr>
      <w:rPr>
        <w:rFonts w:hint="default"/>
        <w:lang w:val="pl-PL" w:eastAsia="en-US" w:bidi="ar-SA"/>
      </w:rPr>
    </w:lvl>
    <w:lvl w:ilvl="6" w:tplc="3BCA41D2">
      <w:numFmt w:val="bullet"/>
      <w:lvlText w:val="•"/>
      <w:lvlJc w:val="left"/>
      <w:pPr>
        <w:ind w:left="6055" w:hanging="394"/>
      </w:pPr>
      <w:rPr>
        <w:rFonts w:hint="default"/>
        <w:lang w:val="pl-PL" w:eastAsia="en-US" w:bidi="ar-SA"/>
      </w:rPr>
    </w:lvl>
    <w:lvl w:ilvl="7" w:tplc="6C68356A">
      <w:numFmt w:val="bullet"/>
      <w:lvlText w:val="•"/>
      <w:lvlJc w:val="left"/>
      <w:pPr>
        <w:ind w:left="7022" w:hanging="394"/>
      </w:pPr>
      <w:rPr>
        <w:rFonts w:hint="default"/>
        <w:lang w:val="pl-PL" w:eastAsia="en-US" w:bidi="ar-SA"/>
      </w:rPr>
    </w:lvl>
    <w:lvl w:ilvl="8" w:tplc="6F442534">
      <w:numFmt w:val="bullet"/>
      <w:lvlText w:val="•"/>
      <w:lvlJc w:val="left"/>
      <w:pPr>
        <w:ind w:left="7989" w:hanging="394"/>
      </w:pPr>
      <w:rPr>
        <w:rFonts w:hint="default"/>
        <w:lang w:val="pl-PL" w:eastAsia="en-US" w:bidi="ar-SA"/>
      </w:rPr>
    </w:lvl>
  </w:abstractNum>
  <w:abstractNum w:abstractNumId="15" w15:restartNumberingAfterBreak="0">
    <w:nsid w:val="3545560D"/>
    <w:multiLevelType w:val="hybridMultilevel"/>
    <w:tmpl w:val="0338D700"/>
    <w:lvl w:ilvl="0" w:tplc="F6B40F18">
      <w:start w:val="4"/>
      <w:numFmt w:val="decimal"/>
      <w:lvlText w:val="%1."/>
      <w:lvlJc w:val="left"/>
      <w:pPr>
        <w:ind w:left="28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388D307D"/>
    <w:multiLevelType w:val="hybridMultilevel"/>
    <w:tmpl w:val="F622F9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8861C6"/>
    <w:multiLevelType w:val="hybridMultilevel"/>
    <w:tmpl w:val="681EA27C"/>
    <w:lvl w:ilvl="0" w:tplc="09DED5A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7A0CEF"/>
    <w:multiLevelType w:val="hybridMultilevel"/>
    <w:tmpl w:val="CB2CD5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B020DCB"/>
    <w:multiLevelType w:val="hybridMultilevel"/>
    <w:tmpl w:val="A3744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71F7E"/>
    <w:multiLevelType w:val="hybridMultilevel"/>
    <w:tmpl w:val="64D6D6B8"/>
    <w:lvl w:ilvl="0" w:tplc="0264EE82">
      <w:start w:val="1"/>
      <w:numFmt w:val="decimal"/>
      <w:lvlText w:val="%1."/>
      <w:lvlJc w:val="left"/>
      <w:pPr>
        <w:ind w:left="371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BB63516">
      <w:start w:val="1"/>
      <w:numFmt w:val="decimal"/>
      <w:lvlText w:val="%2)"/>
      <w:lvlJc w:val="left"/>
      <w:pPr>
        <w:ind w:left="655" w:hanging="285"/>
      </w:pPr>
      <w:rPr>
        <w:rFonts w:ascii="Calibri" w:eastAsia="Calibri" w:hAnsi="Calibri" w:cs="Calibri" w:hint="default"/>
        <w:b w:val="0"/>
        <w:bCs w:val="0"/>
        <w:i w:val="0"/>
        <w:iCs w:val="0"/>
        <w:spacing w:val="-4"/>
        <w:w w:val="100"/>
        <w:sz w:val="22"/>
        <w:szCs w:val="22"/>
        <w:lang w:val="pl-PL" w:eastAsia="en-US" w:bidi="ar-SA"/>
      </w:rPr>
    </w:lvl>
    <w:lvl w:ilvl="2" w:tplc="D6341C9E">
      <w:numFmt w:val="bullet"/>
      <w:lvlText w:val="•"/>
      <w:lvlJc w:val="left"/>
      <w:pPr>
        <w:ind w:left="1689" w:hanging="285"/>
      </w:pPr>
      <w:rPr>
        <w:rFonts w:hint="default"/>
        <w:lang w:val="pl-PL" w:eastAsia="en-US" w:bidi="ar-SA"/>
      </w:rPr>
    </w:lvl>
    <w:lvl w:ilvl="3" w:tplc="2A22B1E8">
      <w:numFmt w:val="bullet"/>
      <w:lvlText w:val="•"/>
      <w:lvlJc w:val="left"/>
      <w:pPr>
        <w:ind w:left="2718" w:hanging="285"/>
      </w:pPr>
      <w:rPr>
        <w:rFonts w:hint="default"/>
        <w:lang w:val="pl-PL" w:eastAsia="en-US" w:bidi="ar-SA"/>
      </w:rPr>
    </w:lvl>
    <w:lvl w:ilvl="4" w:tplc="A2D8A5AE">
      <w:numFmt w:val="bullet"/>
      <w:lvlText w:val="•"/>
      <w:lvlJc w:val="left"/>
      <w:pPr>
        <w:ind w:left="3747" w:hanging="285"/>
      </w:pPr>
      <w:rPr>
        <w:rFonts w:hint="default"/>
        <w:lang w:val="pl-PL" w:eastAsia="en-US" w:bidi="ar-SA"/>
      </w:rPr>
    </w:lvl>
    <w:lvl w:ilvl="5" w:tplc="9238F802">
      <w:numFmt w:val="bullet"/>
      <w:lvlText w:val="•"/>
      <w:lvlJc w:val="left"/>
      <w:pPr>
        <w:ind w:left="4776" w:hanging="285"/>
      </w:pPr>
      <w:rPr>
        <w:rFonts w:hint="default"/>
        <w:lang w:val="pl-PL" w:eastAsia="en-US" w:bidi="ar-SA"/>
      </w:rPr>
    </w:lvl>
    <w:lvl w:ilvl="6" w:tplc="1452114A">
      <w:numFmt w:val="bullet"/>
      <w:lvlText w:val="•"/>
      <w:lvlJc w:val="left"/>
      <w:pPr>
        <w:ind w:left="5806" w:hanging="285"/>
      </w:pPr>
      <w:rPr>
        <w:rFonts w:hint="default"/>
        <w:lang w:val="pl-PL" w:eastAsia="en-US" w:bidi="ar-SA"/>
      </w:rPr>
    </w:lvl>
    <w:lvl w:ilvl="7" w:tplc="9A1CC9DA">
      <w:numFmt w:val="bullet"/>
      <w:lvlText w:val="•"/>
      <w:lvlJc w:val="left"/>
      <w:pPr>
        <w:ind w:left="6835" w:hanging="285"/>
      </w:pPr>
      <w:rPr>
        <w:rFonts w:hint="default"/>
        <w:lang w:val="pl-PL" w:eastAsia="en-US" w:bidi="ar-SA"/>
      </w:rPr>
    </w:lvl>
    <w:lvl w:ilvl="8" w:tplc="5462C764">
      <w:numFmt w:val="bullet"/>
      <w:lvlText w:val="•"/>
      <w:lvlJc w:val="left"/>
      <w:pPr>
        <w:ind w:left="7864" w:hanging="285"/>
      </w:pPr>
      <w:rPr>
        <w:rFonts w:hint="default"/>
        <w:lang w:val="pl-PL" w:eastAsia="en-US" w:bidi="ar-SA"/>
      </w:rPr>
    </w:lvl>
  </w:abstractNum>
  <w:abstractNum w:abstractNumId="21" w15:restartNumberingAfterBreak="0">
    <w:nsid w:val="40CB7344"/>
    <w:multiLevelType w:val="multilevel"/>
    <w:tmpl w:val="9A8A3B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A749CD"/>
    <w:multiLevelType w:val="hybridMultilevel"/>
    <w:tmpl w:val="10F4D37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B9260F0"/>
    <w:multiLevelType w:val="hybridMultilevel"/>
    <w:tmpl w:val="3B440520"/>
    <w:lvl w:ilvl="0" w:tplc="F6B40F18">
      <w:start w:val="4"/>
      <w:numFmt w:val="decimal"/>
      <w:lvlText w:val="%1."/>
      <w:lvlJc w:val="left"/>
      <w:pPr>
        <w:ind w:left="28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4" w15:restartNumberingAfterBreak="0">
    <w:nsid w:val="50D9611D"/>
    <w:multiLevelType w:val="hybridMultilevel"/>
    <w:tmpl w:val="9B78FA16"/>
    <w:lvl w:ilvl="0" w:tplc="AAC8359C">
      <w:start w:val="1"/>
      <w:numFmt w:val="decimal"/>
      <w:lvlText w:val="%1."/>
      <w:lvlJc w:val="left"/>
      <w:pPr>
        <w:ind w:left="448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4C2B652">
      <w:numFmt w:val="bullet"/>
      <w:lvlText w:val="•"/>
      <w:lvlJc w:val="left"/>
      <w:pPr>
        <w:ind w:left="1388" w:hanging="360"/>
      </w:pPr>
      <w:rPr>
        <w:rFonts w:hint="default"/>
        <w:lang w:val="pl-PL" w:eastAsia="en-US" w:bidi="ar-SA"/>
      </w:rPr>
    </w:lvl>
    <w:lvl w:ilvl="2" w:tplc="1EB8F97E">
      <w:numFmt w:val="bullet"/>
      <w:lvlText w:val="•"/>
      <w:lvlJc w:val="left"/>
      <w:pPr>
        <w:ind w:left="2336" w:hanging="360"/>
      </w:pPr>
      <w:rPr>
        <w:rFonts w:hint="default"/>
        <w:lang w:val="pl-PL" w:eastAsia="en-US" w:bidi="ar-SA"/>
      </w:rPr>
    </w:lvl>
    <w:lvl w:ilvl="3" w:tplc="E4F2A8DE">
      <w:numFmt w:val="bullet"/>
      <w:lvlText w:val="•"/>
      <w:lvlJc w:val="left"/>
      <w:pPr>
        <w:ind w:left="3284" w:hanging="360"/>
      </w:pPr>
      <w:rPr>
        <w:rFonts w:hint="default"/>
        <w:lang w:val="pl-PL" w:eastAsia="en-US" w:bidi="ar-SA"/>
      </w:rPr>
    </w:lvl>
    <w:lvl w:ilvl="4" w:tplc="D340F6F8">
      <w:numFmt w:val="bullet"/>
      <w:lvlText w:val="•"/>
      <w:lvlJc w:val="left"/>
      <w:pPr>
        <w:ind w:left="4233" w:hanging="360"/>
      </w:pPr>
      <w:rPr>
        <w:rFonts w:hint="default"/>
        <w:lang w:val="pl-PL" w:eastAsia="en-US" w:bidi="ar-SA"/>
      </w:rPr>
    </w:lvl>
    <w:lvl w:ilvl="5" w:tplc="0C5A3A10">
      <w:numFmt w:val="bullet"/>
      <w:lvlText w:val="•"/>
      <w:lvlJc w:val="left"/>
      <w:pPr>
        <w:ind w:left="5181" w:hanging="360"/>
      </w:pPr>
      <w:rPr>
        <w:rFonts w:hint="default"/>
        <w:lang w:val="pl-PL" w:eastAsia="en-US" w:bidi="ar-SA"/>
      </w:rPr>
    </w:lvl>
    <w:lvl w:ilvl="6" w:tplc="D6C60A06">
      <w:numFmt w:val="bullet"/>
      <w:lvlText w:val="•"/>
      <w:lvlJc w:val="left"/>
      <w:pPr>
        <w:ind w:left="6129" w:hanging="360"/>
      </w:pPr>
      <w:rPr>
        <w:rFonts w:hint="default"/>
        <w:lang w:val="pl-PL" w:eastAsia="en-US" w:bidi="ar-SA"/>
      </w:rPr>
    </w:lvl>
    <w:lvl w:ilvl="7" w:tplc="C9A0BDBC">
      <w:numFmt w:val="bullet"/>
      <w:lvlText w:val="•"/>
      <w:lvlJc w:val="left"/>
      <w:pPr>
        <w:ind w:left="7078" w:hanging="360"/>
      </w:pPr>
      <w:rPr>
        <w:rFonts w:hint="default"/>
        <w:lang w:val="pl-PL" w:eastAsia="en-US" w:bidi="ar-SA"/>
      </w:rPr>
    </w:lvl>
    <w:lvl w:ilvl="8" w:tplc="50320752">
      <w:numFmt w:val="bullet"/>
      <w:lvlText w:val="•"/>
      <w:lvlJc w:val="left"/>
      <w:pPr>
        <w:ind w:left="8026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53C57459"/>
    <w:multiLevelType w:val="hybridMultilevel"/>
    <w:tmpl w:val="A800A1B2"/>
    <w:lvl w:ilvl="0" w:tplc="74126D18">
      <w:start w:val="2"/>
      <w:numFmt w:val="decimal"/>
      <w:lvlText w:val="%1)"/>
      <w:lvlJc w:val="left"/>
      <w:pPr>
        <w:ind w:left="645" w:hanging="285"/>
      </w:pPr>
      <w:rPr>
        <w:rFonts w:hint="default"/>
        <w:b w:val="0"/>
        <w:bCs w:val="0"/>
        <w:i w:val="0"/>
        <w:iCs w:val="0"/>
        <w:spacing w:val="-4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022AA"/>
    <w:multiLevelType w:val="hybridMultilevel"/>
    <w:tmpl w:val="D98ECF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DD34A6"/>
    <w:multiLevelType w:val="multilevel"/>
    <w:tmpl w:val="0C2EB3A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BB42AFF"/>
    <w:multiLevelType w:val="hybridMultilevel"/>
    <w:tmpl w:val="93FEEE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DA4A0E"/>
    <w:multiLevelType w:val="hybridMultilevel"/>
    <w:tmpl w:val="A1A6EB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7210478"/>
    <w:multiLevelType w:val="multilevel"/>
    <w:tmpl w:val="0A8AC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1A4AF4"/>
    <w:multiLevelType w:val="hybridMultilevel"/>
    <w:tmpl w:val="6FB633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6"/>
  </w:num>
  <w:num w:numId="3">
    <w:abstractNumId w:val="20"/>
  </w:num>
  <w:num w:numId="4">
    <w:abstractNumId w:val="14"/>
  </w:num>
  <w:num w:numId="5">
    <w:abstractNumId w:val="7"/>
  </w:num>
  <w:num w:numId="6">
    <w:abstractNumId w:val="10"/>
  </w:num>
  <w:num w:numId="7">
    <w:abstractNumId w:val="26"/>
  </w:num>
  <w:num w:numId="8">
    <w:abstractNumId w:val="19"/>
  </w:num>
  <w:num w:numId="9">
    <w:abstractNumId w:val="13"/>
  </w:num>
  <w:num w:numId="10">
    <w:abstractNumId w:val="2"/>
  </w:num>
  <w:num w:numId="11">
    <w:abstractNumId w:val="29"/>
  </w:num>
  <w:num w:numId="12">
    <w:abstractNumId w:val="3"/>
  </w:num>
  <w:num w:numId="13">
    <w:abstractNumId w:val="17"/>
  </w:num>
  <w:num w:numId="14">
    <w:abstractNumId w:val="30"/>
  </w:num>
  <w:num w:numId="15">
    <w:abstractNumId w:val="4"/>
  </w:num>
  <w:num w:numId="16">
    <w:abstractNumId w:val="27"/>
  </w:num>
  <w:num w:numId="17">
    <w:abstractNumId w:val="11"/>
  </w:num>
  <w:num w:numId="18">
    <w:abstractNumId w:val="18"/>
  </w:num>
  <w:num w:numId="19">
    <w:abstractNumId w:val="0"/>
  </w:num>
  <w:num w:numId="20">
    <w:abstractNumId w:val="12"/>
  </w:num>
  <w:num w:numId="21">
    <w:abstractNumId w:val="22"/>
  </w:num>
  <w:num w:numId="22">
    <w:abstractNumId w:val="9"/>
  </w:num>
  <w:num w:numId="23">
    <w:abstractNumId w:val="28"/>
  </w:num>
  <w:num w:numId="24">
    <w:abstractNumId w:val="21"/>
  </w:num>
  <w:num w:numId="25">
    <w:abstractNumId w:val="31"/>
  </w:num>
  <w:num w:numId="26">
    <w:abstractNumId w:val="16"/>
  </w:num>
  <w:num w:numId="27">
    <w:abstractNumId w:val="15"/>
  </w:num>
  <w:num w:numId="28">
    <w:abstractNumId w:val="23"/>
  </w:num>
  <w:num w:numId="29">
    <w:abstractNumId w:val="1"/>
  </w:num>
  <w:num w:numId="30">
    <w:abstractNumId w:val="5"/>
  </w:num>
  <w:num w:numId="31">
    <w:abstractNumId w:val="8"/>
  </w:num>
  <w:num w:numId="32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CFC"/>
    <w:rsid w:val="00037696"/>
    <w:rsid w:val="000606C6"/>
    <w:rsid w:val="000A3337"/>
    <w:rsid w:val="000F396A"/>
    <w:rsid w:val="001163A4"/>
    <w:rsid w:val="001467C2"/>
    <w:rsid w:val="001E3CFC"/>
    <w:rsid w:val="001F0990"/>
    <w:rsid w:val="0026464A"/>
    <w:rsid w:val="00360CDD"/>
    <w:rsid w:val="00615053"/>
    <w:rsid w:val="00653F05"/>
    <w:rsid w:val="00706BE5"/>
    <w:rsid w:val="0088773B"/>
    <w:rsid w:val="0089236E"/>
    <w:rsid w:val="008B5DA7"/>
    <w:rsid w:val="00903E86"/>
    <w:rsid w:val="00964447"/>
    <w:rsid w:val="009D27DE"/>
    <w:rsid w:val="00AB2511"/>
    <w:rsid w:val="00B57595"/>
    <w:rsid w:val="00BC534A"/>
    <w:rsid w:val="00BD263E"/>
    <w:rsid w:val="00C01B2C"/>
    <w:rsid w:val="00C40287"/>
    <w:rsid w:val="00C72E82"/>
    <w:rsid w:val="00CB79F4"/>
    <w:rsid w:val="00CD1AE7"/>
    <w:rsid w:val="00CF47A5"/>
    <w:rsid w:val="00D46EC6"/>
    <w:rsid w:val="00D72823"/>
    <w:rsid w:val="00D877EE"/>
    <w:rsid w:val="00D9161F"/>
    <w:rsid w:val="00DA78DF"/>
    <w:rsid w:val="00DC0DE0"/>
    <w:rsid w:val="00EC7FE1"/>
    <w:rsid w:val="00F40D20"/>
    <w:rsid w:val="00FB49A4"/>
    <w:rsid w:val="00FB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78368"/>
  <w15:docId w15:val="{3D43AD2B-A474-4E3D-A7BB-C3CDCC3A4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spacing w:before="134"/>
      <w:ind w:left="5" w:right="5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71"/>
      <w:jc w:val="both"/>
    </w:pPr>
  </w:style>
  <w:style w:type="paragraph" w:styleId="Akapitzlist">
    <w:name w:val="List Paragraph"/>
    <w:aliases w:val="normalny tekst,Akapit z list¹,Numerowanie,Akapit z listą BS,Kolorowa lista — akcent 11,ISCG Numerowanie,List Paragraph1,lp1,List Paragraph2,Preambuła,List Paragraph,L1,Bulleted list,Odstavec,Podsis rysunku,T_SZ_List Paragraph,sw tekst"/>
    <w:basedOn w:val="Normalny"/>
    <w:link w:val="AkapitzlistZnak"/>
    <w:qFormat/>
    <w:pPr>
      <w:ind w:left="371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Standard">
    <w:name w:val="Standard"/>
    <w:rsid w:val="00903E86"/>
    <w:pPr>
      <w:widowControl/>
      <w:suppressAutoHyphens/>
      <w:autoSpaceDE/>
      <w:textAlignment w:val="baseline"/>
    </w:pPr>
    <w:rPr>
      <w:rFonts w:ascii="Liberation Serif" w:eastAsia="NSimSun" w:hAnsi="Liberation Serif" w:cs="Arial"/>
      <w:kern w:val="3"/>
      <w:sz w:val="24"/>
      <w:szCs w:val="24"/>
      <w:lang w:val="pl-PL" w:eastAsia="zh-CN" w:bidi="hi-IN"/>
    </w:rPr>
  </w:style>
  <w:style w:type="paragraph" w:styleId="NormalnyWeb">
    <w:name w:val="Normal (Web)"/>
    <w:basedOn w:val="Normalny"/>
    <w:uiPriority w:val="99"/>
    <w:unhideWhenUsed/>
    <w:rsid w:val="000F396A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,Preambuła Znak,List Paragraph Znak,L1 Znak"/>
    <w:link w:val="Akapitzlist"/>
    <w:uiPriority w:val="34"/>
    <w:qFormat/>
    <w:locked/>
    <w:rsid w:val="00CD1AE7"/>
    <w:rPr>
      <w:rFonts w:ascii="Calibri" w:eastAsia="Calibri" w:hAnsi="Calibri" w:cs="Calibri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CD1A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1AE7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CD1AE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1AE7"/>
    <w:rPr>
      <w:rFonts w:ascii="Calibri" w:eastAsia="Calibri" w:hAnsi="Calibri" w:cs="Calibri"/>
      <w:lang w:val="pl-PL"/>
    </w:rPr>
  </w:style>
  <w:style w:type="character" w:styleId="Pogrubienie">
    <w:name w:val="Strong"/>
    <w:basedOn w:val="Domylnaczcionkaakapitu"/>
    <w:uiPriority w:val="22"/>
    <w:qFormat/>
    <w:rsid w:val="001163A4"/>
    <w:rPr>
      <w:b/>
      <w:bCs/>
    </w:rPr>
  </w:style>
  <w:style w:type="paragraph" w:customStyle="1" w:styleId="Default">
    <w:name w:val="Default"/>
    <w:rsid w:val="00706BE5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sploatacja@gumed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faktury@gumed.edu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152365-4748-4041-BD6D-2285E9BE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3460</Words>
  <Characters>20763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Waszczuk</dc:creator>
  <cp:lastModifiedBy>Monika Waszczuk</cp:lastModifiedBy>
  <cp:revision>2</cp:revision>
  <dcterms:created xsi:type="dcterms:W3CDTF">2026-03-18T10:20:00Z</dcterms:created>
  <dcterms:modified xsi:type="dcterms:W3CDTF">2026-03-18T10:20:00Z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2026-03-03T00:00:00Z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2026-03-03T00:00:00Z</vt:filetime>
  </property>
</Properties>
</file>