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736"/>
      </w:tblGrid>
      <w:tr w:rsidR="00CA3527" w:rsidRPr="006043A9" w14:paraId="497FF17F" w14:textId="77777777" w:rsidTr="009B59CC">
        <w:tc>
          <w:tcPr>
            <w:tcW w:w="4336" w:type="dxa"/>
          </w:tcPr>
          <w:p w14:paraId="4CF96D87" w14:textId="3C4E272E" w:rsidR="00CA3527" w:rsidRPr="006043A9" w:rsidRDefault="00650263" w:rsidP="002C2A53">
            <w:pPr>
              <w:tabs>
                <w:tab w:val="center" w:pos="2060"/>
              </w:tabs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452D8A">
              <w:rPr>
                <w:rFonts w:ascii="Century Gothic" w:hAnsi="Century Gothic" w:cs="Calibri"/>
                <w:sz w:val="20"/>
                <w:szCs w:val="20"/>
              </w:rPr>
              <w:t xml:space="preserve"> 1</w:t>
            </w:r>
            <w:r w:rsidR="00E35E3A">
              <w:rPr>
                <w:rFonts w:ascii="Century Gothic" w:hAnsi="Century Gothic" w:cs="Calibri"/>
                <w:sz w:val="20"/>
                <w:szCs w:val="20"/>
              </w:rPr>
              <w:t>77</w:t>
            </w:r>
            <w:r w:rsidR="00452D8A">
              <w:rPr>
                <w:rFonts w:ascii="Century Gothic" w:hAnsi="Century Gothic" w:cs="Calibri"/>
                <w:sz w:val="20"/>
                <w:szCs w:val="20"/>
              </w:rPr>
              <w:t>/ZZ/2025</w:t>
            </w:r>
          </w:p>
        </w:tc>
        <w:tc>
          <w:tcPr>
            <w:tcW w:w="4736" w:type="dxa"/>
          </w:tcPr>
          <w:p w14:paraId="32083B20" w14:textId="154D9CAA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E35E3A">
              <w:rPr>
                <w:rFonts w:ascii="Century Gothic" w:hAnsi="Century Gothic" w:cs="Calibri"/>
                <w:sz w:val="20"/>
                <w:szCs w:val="20"/>
              </w:rPr>
              <w:t>31</w:t>
            </w:r>
            <w:r w:rsidR="00A120F6">
              <w:rPr>
                <w:rFonts w:ascii="Century Gothic" w:hAnsi="Century Gothic" w:cs="Calibri"/>
                <w:sz w:val="20"/>
                <w:szCs w:val="20"/>
              </w:rPr>
              <w:t>.12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37D6FC99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13151E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13151E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0613415D" w14:textId="47F2A4C9" w:rsidR="009B59CC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0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bookmarkEnd w:id="0"/>
    </w:p>
    <w:p w14:paraId="42A88EA8" w14:textId="77777777" w:rsidR="009B59CC" w:rsidRDefault="009B59CC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290FBBA8" w:rsidR="00D914A8" w:rsidRPr="006043A9" w:rsidRDefault="00BE0452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</w:t>
      </w:r>
      <w:r w:rsidR="00452D8A">
        <w:rPr>
          <w:rFonts w:ascii="Century Gothic" w:eastAsia="Arial" w:hAnsi="Century Gothic" w:cs="Calibri"/>
          <w:color w:val="000000" w:themeColor="text1"/>
          <w:sz w:val="20"/>
          <w:szCs w:val="20"/>
        </w:rPr>
        <w:t>do przeprowadzenia wykładów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</w:t>
      </w:r>
      <w:r w:rsidR="00452D8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="00CE5E8C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52A89918" w14:textId="77777777" w:rsidR="001F5CF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  <w:p w14:paraId="2B7C7B2B" w14:textId="6A287BDD" w:rsidR="001F5CF1" w:rsidRPr="001F5CF1" w:rsidRDefault="001F5CF1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1F5CF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społecznych</w:t>
            </w:r>
            <w:r>
              <w:rPr>
                <w:rFonts w:ascii="Century Gothic" w:eastAsia="Times New Roman" w:hAnsi="Century Gothic"/>
                <w:sz w:val="20"/>
                <w:szCs w:val="20"/>
              </w:rPr>
              <w:t xml:space="preserve"> – nauki o zarządzaniu i jakości</w:t>
            </w:r>
          </w:p>
        </w:tc>
      </w:tr>
      <w:tr w:rsidR="00715474" w:rsidRPr="006043A9" w14:paraId="64B58547" w14:textId="77777777" w:rsidTr="00BE045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1DAE2656" w:rsidR="00715474" w:rsidRPr="007500DB" w:rsidRDefault="00A120F6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A120F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Zarządzanie danymi w badaniach klinicznych</w:t>
            </w:r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70C319F3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BE0452">
              <w:rPr>
                <w:rFonts w:ascii="Century Gothic" w:hAnsi="Century Gothic"/>
                <w:sz w:val="20"/>
                <w:szCs w:val="20"/>
              </w:rPr>
              <w:t>MBA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2D278F49" w:rsidR="00650263" w:rsidRPr="006043A9" w:rsidRDefault="00A120F6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16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5DDEFF29" w:rsidR="001C5DF7" w:rsidRPr="00946319" w:rsidRDefault="00A120F6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Seminarium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rowadzone w formie</w:t>
      </w:r>
      <w:r w:rsidR="007E3BB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stacjonar</w:t>
      </w:r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nej.</w:t>
      </w:r>
    </w:p>
    <w:p w14:paraId="0223870A" w14:textId="77777777" w:rsidR="00BE0452" w:rsidRPr="00BE0452" w:rsidRDefault="00946319" w:rsidP="00BE045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3B7A64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6B727973" w14:textId="3A914998" w:rsidR="00A120F6" w:rsidRDefault="00946319" w:rsidP="00A120F6">
      <w:pPr>
        <w:pStyle w:val="TableParagraph"/>
        <w:ind w:left="69"/>
        <w:rPr>
          <w:rFonts w:ascii="Century Gothic" w:hAnsi="Century Gothic"/>
          <w:bCs/>
          <w:spacing w:val="-2"/>
          <w:sz w:val="20"/>
          <w:szCs w:val="20"/>
        </w:rPr>
      </w:pPr>
      <w:r w:rsidRPr="00BE0452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4.1</w:t>
      </w:r>
      <w:r w:rsidR="00A120F6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.</w:t>
      </w:r>
      <w:r w:rsidRPr="00BE0452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 xml:space="preserve"> </w:t>
      </w:r>
      <w:r w:rsidR="00A120F6" w:rsidRPr="004032E0">
        <w:rPr>
          <w:rFonts w:ascii="Century Gothic" w:hAnsi="Century Gothic"/>
          <w:bCs/>
          <w:spacing w:val="-2"/>
          <w:sz w:val="20"/>
          <w:szCs w:val="20"/>
        </w:rPr>
        <w:t>Data Management</w:t>
      </w:r>
      <w:r w:rsidR="00A120F6">
        <w:rPr>
          <w:rFonts w:ascii="Century Gothic" w:hAnsi="Century Gothic"/>
          <w:bCs/>
          <w:spacing w:val="-2"/>
          <w:sz w:val="20"/>
          <w:szCs w:val="20"/>
        </w:rPr>
        <w:t>;</w:t>
      </w:r>
    </w:p>
    <w:p w14:paraId="54919650" w14:textId="74543C59" w:rsidR="00A120F6" w:rsidRDefault="00A120F6" w:rsidP="00A120F6">
      <w:pPr>
        <w:pStyle w:val="TableParagraph"/>
        <w:ind w:left="69"/>
        <w:rPr>
          <w:rFonts w:ascii="Century Gothic" w:hAnsi="Century Gothic"/>
          <w:bCs/>
          <w:spacing w:val="-2"/>
          <w:sz w:val="20"/>
          <w:szCs w:val="20"/>
        </w:rPr>
      </w:pPr>
      <w:r>
        <w:rPr>
          <w:rFonts w:ascii="Century Gothic" w:hAnsi="Century Gothic"/>
          <w:bCs/>
          <w:spacing w:val="-2"/>
          <w:sz w:val="20"/>
          <w:szCs w:val="20"/>
        </w:rPr>
        <w:t>4.2. Znaczenie zarządzania danymi w badaniach klinicznych;</w:t>
      </w:r>
    </w:p>
    <w:p w14:paraId="64619D01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bCs/>
          <w:spacing w:val="-2"/>
          <w:sz w:val="20"/>
          <w:szCs w:val="20"/>
        </w:rPr>
        <w:t xml:space="preserve">4.3. </w:t>
      </w:r>
      <w:r w:rsidRPr="004032E0">
        <w:rPr>
          <w:rFonts w:ascii="Century Gothic" w:hAnsi="Century Gothic"/>
          <w:spacing w:val="-2"/>
          <w:sz w:val="20"/>
          <w:szCs w:val="20"/>
        </w:rPr>
        <w:t>Dokładność i jakość danych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2599E6FD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4.4. </w:t>
      </w:r>
      <w:r w:rsidRPr="004032E0">
        <w:rPr>
          <w:rFonts w:ascii="Century Gothic" w:hAnsi="Century Gothic"/>
          <w:spacing w:val="-2"/>
          <w:sz w:val="20"/>
          <w:szCs w:val="20"/>
        </w:rPr>
        <w:t>Zgodność z normami regulacyjnymi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70F20B18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4.5. </w:t>
      </w:r>
      <w:r w:rsidRPr="004032E0">
        <w:rPr>
          <w:rFonts w:ascii="Century Gothic" w:hAnsi="Century Gothic"/>
          <w:spacing w:val="-2"/>
          <w:sz w:val="20"/>
          <w:szCs w:val="20"/>
        </w:rPr>
        <w:t>Bezpieczeństwo pacjenta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4E3CCCEE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4.6. </w:t>
      </w:r>
      <w:r w:rsidRPr="008E451A">
        <w:rPr>
          <w:rFonts w:ascii="Century Gothic" w:hAnsi="Century Gothic"/>
          <w:spacing w:val="-2"/>
          <w:sz w:val="20"/>
          <w:szCs w:val="20"/>
        </w:rPr>
        <w:t>Efektywne gromadzenie i wprowadzanie danych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63481C6B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4.7. </w:t>
      </w:r>
      <w:r w:rsidRPr="008E451A">
        <w:rPr>
          <w:rFonts w:ascii="Century Gothic" w:hAnsi="Century Gothic"/>
          <w:spacing w:val="-2"/>
          <w:sz w:val="20"/>
          <w:szCs w:val="20"/>
        </w:rPr>
        <w:t>Bezpieczeństwo i poufność danych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34E070BC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4.8. </w:t>
      </w:r>
      <w:r w:rsidRPr="008E451A">
        <w:rPr>
          <w:rFonts w:ascii="Century Gothic" w:hAnsi="Century Gothic"/>
          <w:spacing w:val="-2"/>
          <w:sz w:val="20"/>
          <w:szCs w:val="20"/>
        </w:rPr>
        <w:t>Śledzenie danych i ścieżki audytu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70AA2BC3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4.9. </w:t>
      </w:r>
      <w:r w:rsidRPr="008E451A">
        <w:rPr>
          <w:rFonts w:ascii="Century Gothic" w:hAnsi="Century Gothic"/>
          <w:spacing w:val="-2"/>
          <w:sz w:val="20"/>
          <w:szCs w:val="20"/>
        </w:rPr>
        <w:t>Interoperacyjność i standaryzacja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200A200A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4.10. </w:t>
      </w:r>
      <w:r w:rsidRPr="008E451A">
        <w:rPr>
          <w:rFonts w:ascii="Century Gothic" w:hAnsi="Century Gothic"/>
          <w:spacing w:val="-2"/>
          <w:sz w:val="20"/>
          <w:szCs w:val="20"/>
        </w:rPr>
        <w:t>Ułatwienie analizy danych i raportowania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51451F6E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4.11. </w:t>
      </w:r>
      <w:r w:rsidRPr="008E451A">
        <w:rPr>
          <w:rFonts w:ascii="Century Gothic" w:hAnsi="Century Gothic"/>
          <w:spacing w:val="-2"/>
          <w:sz w:val="20"/>
          <w:szCs w:val="20"/>
        </w:rPr>
        <w:t>Optymalizacja zasobów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6E0780B8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>4.12. Etapy zarządzania danymi w badaniach klinicznych;</w:t>
      </w:r>
    </w:p>
    <w:p w14:paraId="14221F9F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>4.13. Narzędzia zarządzania danymi w badaniach klinicznych;</w:t>
      </w:r>
    </w:p>
    <w:p w14:paraId="10FD2508" w14:textId="6F8F2BA9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>4.14. Jak dobrać system zarządzania danymi?</w:t>
      </w:r>
    </w:p>
    <w:p w14:paraId="083341C7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</w:p>
    <w:p w14:paraId="4D47EF47" w14:textId="5A825C2D" w:rsidR="00523126" w:rsidRPr="006043A9" w:rsidRDefault="00E80A91" w:rsidP="00A120F6">
      <w:pPr>
        <w:pStyle w:val="TableParagraph"/>
        <w:spacing w:line="360" w:lineRule="auto"/>
        <w:ind w:left="69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E6496A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0879661A" w:rsidR="00BE0452" w:rsidRDefault="00E6496A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344EA9B2" w14:textId="77777777" w:rsidR="00BE0452" w:rsidRDefault="00BE0452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lastRenderedPageBreak/>
        <w:t>TERMIN I MIEJSCE REALIZACJI PRZEDMIOTU ZAMÓWIENIA</w:t>
      </w:r>
    </w:p>
    <w:p w14:paraId="1C7B80E7" w14:textId="2F30191A" w:rsidR="007739F7" w:rsidRPr="007E3BB4" w:rsidRDefault="00946319" w:rsidP="009B59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E3BB4">
        <w:rPr>
          <w:rFonts w:ascii="Century Gothic" w:hAnsi="Century Gothic"/>
          <w:sz w:val="20"/>
          <w:szCs w:val="20"/>
        </w:rPr>
        <w:t>Wykłady</w:t>
      </w:r>
      <w:r w:rsidR="009B59CC" w:rsidRPr="007E3BB4">
        <w:rPr>
          <w:rFonts w:ascii="Century Gothic" w:hAnsi="Century Gothic"/>
          <w:sz w:val="20"/>
          <w:szCs w:val="20"/>
        </w:rPr>
        <w:t xml:space="preserve"> </w:t>
      </w:r>
      <w:r w:rsidR="00EC2B64" w:rsidRPr="007E3BB4">
        <w:rPr>
          <w:rFonts w:ascii="Century Gothic" w:hAnsi="Century Gothic"/>
          <w:sz w:val="20"/>
          <w:szCs w:val="20"/>
        </w:rPr>
        <w:t>odbędą się w</w:t>
      </w:r>
      <w:r w:rsidR="007E3BB4" w:rsidRPr="007E3BB4">
        <w:rPr>
          <w:rFonts w:ascii="Century Gothic" w:hAnsi="Century Gothic"/>
          <w:sz w:val="20"/>
          <w:szCs w:val="20"/>
        </w:rPr>
        <w:t xml:space="preserve"> </w:t>
      </w:r>
      <w:r w:rsidR="009B59CC" w:rsidRPr="007E3BB4">
        <w:rPr>
          <w:rFonts w:ascii="Century Gothic" w:hAnsi="Century Gothic"/>
          <w:sz w:val="20"/>
          <w:szCs w:val="20"/>
        </w:rPr>
        <w:t>siedzibie Zamawiającego, tj. Gdański Uniwersytet Medyczny, ul. Smoluchowskiego 17, 80-214 Gdańsk</w:t>
      </w:r>
    </w:p>
    <w:p w14:paraId="567441B5" w14:textId="4BD4CC3C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>Przewidywany termin</w:t>
      </w:r>
      <w:r w:rsidR="001F5CF1">
        <w:rPr>
          <w:rFonts w:ascii="Century Gothic" w:hAnsi="Century Gothic"/>
          <w:sz w:val="20"/>
          <w:szCs w:val="20"/>
        </w:rPr>
        <w:t xml:space="preserve">: </w:t>
      </w:r>
      <w:r w:rsidR="00A120F6">
        <w:rPr>
          <w:rFonts w:ascii="Century Gothic" w:hAnsi="Century Gothic"/>
          <w:sz w:val="20"/>
          <w:szCs w:val="20"/>
        </w:rPr>
        <w:t>16.01.2026</w:t>
      </w:r>
      <w:r w:rsidR="00BE0452">
        <w:rPr>
          <w:rFonts w:ascii="Century Gothic" w:hAnsi="Century Gothic"/>
          <w:sz w:val="20"/>
          <w:szCs w:val="20"/>
        </w:rPr>
        <w:t xml:space="preserve"> r</w:t>
      </w:r>
      <w:r w:rsidR="0028645D">
        <w:rPr>
          <w:rFonts w:ascii="Century Gothic" w:hAnsi="Century Gothic"/>
          <w:sz w:val="20"/>
          <w:szCs w:val="20"/>
        </w:rPr>
        <w:t xml:space="preserve"> – </w:t>
      </w:r>
      <w:r w:rsidR="00A120F6">
        <w:rPr>
          <w:rFonts w:ascii="Century Gothic" w:hAnsi="Century Gothic"/>
          <w:sz w:val="20"/>
          <w:szCs w:val="20"/>
        </w:rPr>
        <w:t>6</w:t>
      </w:r>
      <w:r w:rsidR="0028645D">
        <w:rPr>
          <w:rFonts w:ascii="Century Gothic" w:hAnsi="Century Gothic"/>
          <w:sz w:val="20"/>
          <w:szCs w:val="20"/>
        </w:rPr>
        <w:t xml:space="preserve"> x 45 min, </w:t>
      </w:r>
      <w:r w:rsidR="00A120F6">
        <w:rPr>
          <w:rFonts w:ascii="Century Gothic" w:hAnsi="Century Gothic"/>
          <w:sz w:val="20"/>
          <w:szCs w:val="20"/>
        </w:rPr>
        <w:t>17.01.2026</w:t>
      </w:r>
      <w:r w:rsidR="0028645D">
        <w:rPr>
          <w:rFonts w:ascii="Century Gothic" w:hAnsi="Century Gothic"/>
          <w:sz w:val="20"/>
          <w:szCs w:val="20"/>
        </w:rPr>
        <w:t xml:space="preserve"> r – 4 x 45 min</w:t>
      </w:r>
      <w:r w:rsidR="00A120F6">
        <w:rPr>
          <w:rFonts w:ascii="Century Gothic" w:hAnsi="Century Gothic"/>
          <w:sz w:val="20"/>
          <w:szCs w:val="20"/>
        </w:rPr>
        <w:t>, 18.01.2026 r – 6 x 45 min.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63F17907" w14:textId="4381EC37" w:rsidR="00BE0452" w:rsidRPr="006043A9" w:rsidRDefault="00BE0452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wykształcenie wyższe min. </w:t>
      </w:r>
      <w:r w:rsidR="00A120F6">
        <w:rPr>
          <w:rFonts w:ascii="Century Gothic" w:eastAsia="Arial" w:hAnsi="Century Gothic" w:cs="Calibri"/>
          <w:sz w:val="20"/>
          <w:szCs w:val="20"/>
        </w:rPr>
        <w:t>magister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- wymóg będzie oceniany na podstawie oświadczenia zawartego w załączniku nr 1 oraz CV.</w:t>
      </w:r>
    </w:p>
    <w:p w14:paraId="29B8BD31" w14:textId="0B4DEAB8" w:rsidR="0028645D" w:rsidRDefault="0028645D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co najmniej </w:t>
      </w:r>
      <w:r w:rsidR="00A120F6">
        <w:rPr>
          <w:rFonts w:ascii="Century Gothic" w:eastAsia="Arial" w:hAnsi="Century Gothic" w:cs="Calibri"/>
          <w:sz w:val="20"/>
          <w:szCs w:val="20"/>
        </w:rPr>
        <w:t>3</w:t>
      </w:r>
      <w:r>
        <w:rPr>
          <w:rFonts w:ascii="Century Gothic" w:eastAsia="Arial" w:hAnsi="Century Gothic" w:cs="Calibri"/>
          <w:sz w:val="20"/>
          <w:szCs w:val="20"/>
        </w:rPr>
        <w:t xml:space="preserve"> -letnie doświadczenie zawodowe na stanowisku związanym z badaniami klinicznymi</w:t>
      </w:r>
      <w:r w:rsidR="00A120F6">
        <w:rPr>
          <w:rFonts w:ascii="Century Gothic" w:eastAsia="Arial" w:hAnsi="Century Gothic" w:cs="Calibri"/>
          <w:sz w:val="20"/>
          <w:szCs w:val="20"/>
        </w:rPr>
        <w:t>.</w:t>
      </w:r>
    </w:p>
    <w:p w14:paraId="70E4AE40" w14:textId="222F11D5" w:rsidR="00A120F6" w:rsidRDefault="00A120F6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posiadać doświadczenie co najmniej 3 – letnie na stanowisku kierowniczym w Centrum Wsparcia Badań Klinicznych.</w:t>
      </w:r>
    </w:p>
    <w:p w14:paraId="37ED39A3" w14:textId="77777777" w:rsidR="00BE0452" w:rsidRPr="006043A9" w:rsidRDefault="00BE0452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 w:rsidRPr="00BB45D1">
        <w:rPr>
          <w:rFonts w:ascii="Century Gothic" w:hAnsi="Century Gothic"/>
          <w:sz w:val="20"/>
          <w:szCs w:val="20"/>
        </w:rPr>
        <w:lastRenderedPageBreak/>
        <w:t>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2879AF89" w:rsidR="00980A4C" w:rsidRPr="0013151E" w:rsidRDefault="004022FA" w:rsidP="0013151E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61A3C868" w14:textId="77777777" w:rsidR="0013151E" w:rsidRDefault="00305811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proofErr w:type="spellStart"/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>brutto</w:t>
      </w:r>
      <w:proofErr w:type="spellEnd"/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227D19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59D2A2EA" w14:textId="602AB662" w:rsidR="0013151E" w:rsidRPr="0013151E" w:rsidRDefault="0013151E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13151E">
        <w:rPr>
          <w:rFonts w:cs="Arial"/>
          <w:b/>
        </w:rPr>
        <w:t>Cena brutto* (C)</w:t>
      </w:r>
    </w:p>
    <w:p w14:paraId="00C0D1AA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>
        <w:rPr>
          <w:rFonts w:ascii="Century Gothic" w:eastAsia="Arial" w:hAnsi="Century Gothic" w:cs="Calibri"/>
          <w:sz w:val="20"/>
          <w:szCs w:val="20"/>
        </w:rPr>
        <w:br/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0381465" w14:textId="77777777" w:rsidR="0013151E" w:rsidRDefault="0013151E" w:rsidP="0013151E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gdzie:</w:t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2730B90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ab/>
        <w:t xml:space="preserve">             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128F3A04" w14:textId="77777777" w:rsidR="0013151E" w:rsidRDefault="0013151E" w:rsidP="0013151E">
      <w:pPr>
        <w:pStyle w:val="Standard"/>
        <w:tabs>
          <w:tab w:val="left" w:pos="360"/>
        </w:tabs>
        <w:spacing w:line="360" w:lineRule="auto"/>
        <w:ind w:left="360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ab/>
        <w:t xml:space="preserve">              </w:t>
      </w: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2B785C3" w14:textId="2D74F7DD" w:rsidR="0028645D" w:rsidRDefault="0028645D" w:rsidP="0028645D">
      <w:pPr>
        <w:pStyle w:val="Standard"/>
        <w:numPr>
          <w:ilvl w:val="0"/>
          <w:numId w:val="14"/>
        </w:numPr>
        <w:tabs>
          <w:tab w:val="left" w:pos="360"/>
        </w:tabs>
        <w:spacing w:line="360" w:lineRule="auto"/>
        <w:rPr>
          <w:rFonts w:ascii="Century Gothic" w:hAnsi="Century Gothic"/>
        </w:rPr>
      </w:pPr>
      <w:r>
        <w:rPr>
          <w:rFonts w:ascii="Century Gothic" w:eastAsia="Arial" w:hAnsi="Century Gothic" w:cs="Calibri"/>
          <w:i/>
          <w:sz w:val="20"/>
          <w:szCs w:val="20"/>
        </w:rPr>
        <w:t>Doświadczenie zawodowe</w:t>
      </w:r>
    </w:p>
    <w:p w14:paraId="2A7569F6" w14:textId="77777777" w:rsidR="0013151E" w:rsidRPr="006043A9" w:rsidRDefault="0013151E" w:rsidP="0013151E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6DFC3703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452D8A">
        <w:rPr>
          <w:rFonts w:ascii="Century Gothic" w:hAnsi="Century Gothic" w:cs="Arial"/>
          <w:i/>
          <w:sz w:val="20"/>
          <w:szCs w:val="20"/>
        </w:rPr>
        <w:t>16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227D19">
        <w:rPr>
          <w:rFonts w:ascii="Century Gothic" w:hAnsi="Century Gothic" w:cs="Arial"/>
          <w:i/>
          <w:sz w:val="20"/>
          <w:szCs w:val="20"/>
        </w:rPr>
        <w:t xml:space="preserve"> oraz przygotowania treści skryptów i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0847C76F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18786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E35E3A">
        <w:rPr>
          <w:rFonts w:ascii="Century Gothic" w:hAnsi="Century Gothic" w:cs="Calibri"/>
          <w:bCs/>
          <w:sz w:val="20"/>
          <w:szCs w:val="20"/>
        </w:rPr>
        <w:t>09.01.2026</w:t>
      </w:r>
      <w:r w:rsidR="008B2059">
        <w:rPr>
          <w:rFonts w:ascii="Century Gothic" w:hAnsi="Century Gothic" w:cs="Calibri"/>
          <w:bCs/>
          <w:sz w:val="20"/>
          <w:szCs w:val="20"/>
        </w:rPr>
        <w:t xml:space="preserve"> godz. </w:t>
      </w:r>
      <w:r w:rsidR="00452D8A">
        <w:rPr>
          <w:rFonts w:ascii="Century Gothic" w:hAnsi="Century Gothic" w:cs="Calibri"/>
          <w:bCs/>
          <w:sz w:val="20"/>
          <w:szCs w:val="20"/>
        </w:rPr>
        <w:t>12:00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452D8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664B143F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452D8A">
        <w:rPr>
          <w:rFonts w:ascii="Century Gothic" w:hAnsi="Century Gothic" w:cs="Calibri"/>
          <w:bCs/>
          <w:sz w:val="20"/>
          <w:szCs w:val="20"/>
        </w:rPr>
        <w:t>mgr 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452D8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p w14:paraId="4E98F4ED" w14:textId="143FC0A8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7A473C">
        <w:rPr>
          <w:rFonts w:ascii="Century Gothic" w:hAnsi="Century Gothic" w:cs="Calibri"/>
          <w:b/>
          <w:sz w:val="20"/>
          <w:szCs w:val="20"/>
        </w:rPr>
        <w:t>Zakupów</w:t>
      </w:r>
    </w:p>
    <w:p w14:paraId="5B453524" w14:textId="36CA9773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7A473C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poinformuje o wyborze Wykonawcy zamieszczając informację </w:t>
      </w:r>
      <w:bookmarkStart w:id="3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7A473C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7A473C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7A473C">
        <w:rPr>
          <w:rFonts w:ascii="Century Gothic" w:hAnsi="Century Gothic" w:cstheme="minorHAnsi"/>
          <w:iCs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1F1E9D73" w:rsidR="008D3054" w:rsidRPr="006043A9" w:rsidRDefault="00B63A20" w:rsidP="00B63A20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4"/>
    <w:p w14:paraId="731BE628" w14:textId="77777777" w:rsidR="003A3F5A" w:rsidRDefault="003A3F5A">
      <w:pPr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47F77AF3" w14:textId="7A0A2AE1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66211B1B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452D8A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E35E3A">
        <w:rPr>
          <w:rFonts w:ascii="Century Gothic" w:eastAsia="Arial" w:hAnsi="Century Gothic" w:cs="Calibri"/>
          <w:color w:val="000000"/>
          <w:sz w:val="20"/>
          <w:szCs w:val="20"/>
        </w:rPr>
        <w:t>77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161DEE6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6043A9">
        <w:rPr>
          <w:rFonts w:ascii="Century Gothic" w:hAnsi="Century Gothic" w:cs="Arial"/>
          <w:iCs/>
          <w:sz w:val="20"/>
          <w:szCs w:val="20"/>
        </w:rPr>
        <w:t>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F7F3B9E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5E843EBF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wykład</w:t>
            </w:r>
            <w:r w:rsidR="00227D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</w:t>
            </w:r>
            <w:r w:rsidR="0018786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7A473C" w:rsidRPr="006043A9" w14:paraId="54E85A10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3F9BE25C" w14:textId="77777777" w:rsidR="007A473C" w:rsidRDefault="007A473C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5A47A6EE" w14:textId="4A1E2DE2" w:rsidR="007A473C" w:rsidRDefault="007A473C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zamówienia</w:t>
            </w:r>
          </w:p>
        </w:tc>
        <w:tc>
          <w:tcPr>
            <w:tcW w:w="2835" w:type="dxa"/>
            <w:vAlign w:val="center"/>
          </w:tcPr>
          <w:p w14:paraId="09DBEB8E" w14:textId="77777777" w:rsidR="007A473C" w:rsidRPr="004F0C51" w:rsidRDefault="007A473C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D8C7C5D" w14:textId="3AA4AB2C" w:rsidR="00227D19" w:rsidRDefault="004022F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5A479671" w14:textId="0DCF19C5" w:rsidR="00E81E1F" w:rsidRDefault="00E81E1F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zatrudnienie w jednostce medyczne</w:t>
      </w:r>
      <w:r w:rsidR="00187862">
        <w:rPr>
          <w:rFonts w:ascii="Century Gothic" w:eastAsia="Arial" w:hAnsi="Century Gothic" w:cs="Calibri"/>
          <w:sz w:val="20"/>
          <w:szCs w:val="20"/>
        </w:rPr>
        <w:t>j na stanowisku</w:t>
      </w:r>
      <w:r w:rsidR="00452D8A">
        <w:rPr>
          <w:rFonts w:ascii="Century Gothic" w:eastAsia="Arial" w:hAnsi="Century Gothic" w:cs="Calibri"/>
          <w:sz w:val="20"/>
          <w:szCs w:val="20"/>
        </w:rPr>
        <w:t xml:space="preserve"> związanym z badaniami klinicznymi</w:t>
      </w:r>
    </w:p>
    <w:p w14:paraId="5D1C481F" w14:textId="31C69E08" w:rsidR="00452D8A" w:rsidRDefault="00452D8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doświadczenie co najmniej 3</w:t>
      </w:r>
      <w:r w:rsidR="0057600B">
        <w:rPr>
          <w:rFonts w:ascii="Century Gothic" w:eastAsia="Arial" w:hAnsi="Century Gothic" w:cs="Calibri"/>
          <w:sz w:val="20"/>
          <w:szCs w:val="20"/>
        </w:rPr>
        <w:t>-</w:t>
      </w:r>
      <w:r>
        <w:rPr>
          <w:rFonts w:ascii="Century Gothic" w:eastAsia="Arial" w:hAnsi="Century Gothic" w:cs="Calibri"/>
          <w:sz w:val="20"/>
          <w:szCs w:val="20"/>
        </w:rPr>
        <w:t>letnie na stanowisku</w:t>
      </w:r>
      <w:r w:rsidR="0057600B">
        <w:rPr>
          <w:rFonts w:ascii="Century Gothic" w:eastAsia="Arial" w:hAnsi="Century Gothic" w:cs="Calibri"/>
          <w:sz w:val="20"/>
          <w:szCs w:val="20"/>
        </w:rPr>
        <w:t>……………………………</w:t>
      </w:r>
      <w:r>
        <w:rPr>
          <w:rFonts w:ascii="Century Gothic" w:eastAsia="Arial" w:hAnsi="Century Gothic" w:cs="Calibri"/>
          <w:sz w:val="20"/>
          <w:szCs w:val="20"/>
        </w:rPr>
        <w:t>w Centrum Wsparcia Badań Klinicznych</w:t>
      </w:r>
    </w:p>
    <w:p w14:paraId="27ED633C" w14:textId="2E29EF10" w:rsidR="006574B7" w:rsidRPr="006043A9" w:rsidRDefault="00747375" w:rsidP="00452D8A">
      <w:pPr>
        <w:spacing w:after="100" w:afterAutospacing="1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5B52654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038DEA" w14:textId="77777777" w:rsidR="00A74253" w:rsidRPr="006043A9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5084D418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7600B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E35E3A">
        <w:rPr>
          <w:rFonts w:ascii="Century Gothic" w:eastAsia="Arial" w:hAnsi="Century Gothic" w:cs="Calibri"/>
          <w:color w:val="000000"/>
          <w:sz w:val="20"/>
          <w:szCs w:val="20"/>
        </w:rPr>
        <w:t>77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6C783247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A3F5A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60570F07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 Skłodowskiej - Curie 3a, 80-210 Gdańsk dotyczące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który przeprowadzi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CCB015F" w14:textId="77777777" w:rsidR="00BE0452" w:rsidRDefault="00BE0452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br w:type="page"/>
      </w:r>
    </w:p>
    <w:p w14:paraId="66F8D6D0" w14:textId="7D14AA02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A3F5A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49C1A3AB" w14:textId="49160A80" w:rsidR="00857B01" w:rsidRPr="006043A9" w:rsidRDefault="00857B01" w:rsidP="00857B01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57600B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Wykładowcy, który przeprowadzi </w:t>
      </w:r>
      <w:r w:rsidR="0057600B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57600B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57600B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57600B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57600B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</w:p>
    <w:p w14:paraId="24B0BE00" w14:textId="77777777" w:rsidR="00857B01" w:rsidRPr="006043A9" w:rsidRDefault="00857B01" w:rsidP="00857B01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54D60069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57600B">
        <w:rPr>
          <w:rFonts w:ascii="Century Gothic" w:hAnsi="Century Gothic" w:cstheme="minorHAnsi"/>
          <w:b/>
          <w:sz w:val="20"/>
          <w:szCs w:val="20"/>
        </w:rPr>
        <w:t>1</w:t>
      </w:r>
      <w:r w:rsidR="00E35E3A">
        <w:rPr>
          <w:rFonts w:ascii="Century Gothic" w:hAnsi="Century Gothic" w:cstheme="minorHAnsi"/>
          <w:b/>
          <w:sz w:val="20"/>
          <w:szCs w:val="20"/>
        </w:rPr>
        <w:t>77</w:t>
      </w:r>
      <w:r w:rsidR="00187862"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60393137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282348FF" w:rsidR="003B6246" w:rsidRPr="006043A9" w:rsidRDefault="007A473C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Wykłady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F23BBA">
        <w:rPr>
          <w:rFonts w:ascii="Century Gothic" w:hAnsi="Century Gothic"/>
          <w:sz w:val="20"/>
          <w:szCs w:val="20"/>
          <w:lang w:eastAsia="x-none"/>
        </w:rPr>
        <w:t>16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4DEAF3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DAD059D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C383431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0BF62" w14:textId="77777777" w:rsidR="00E6496A" w:rsidRDefault="00E6496A" w:rsidP="00204492">
      <w:pPr>
        <w:spacing w:after="0" w:line="240" w:lineRule="auto"/>
      </w:pPr>
      <w:r>
        <w:separator/>
      </w:r>
    </w:p>
  </w:endnote>
  <w:endnote w:type="continuationSeparator" w:id="0">
    <w:p w14:paraId="0DB0F3EF" w14:textId="77777777" w:rsidR="00E6496A" w:rsidRDefault="00E6496A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59275" w14:textId="77777777" w:rsidR="00E6496A" w:rsidRDefault="00E6496A" w:rsidP="00204492">
      <w:pPr>
        <w:spacing w:after="0" w:line="240" w:lineRule="auto"/>
      </w:pPr>
      <w:r>
        <w:separator/>
      </w:r>
    </w:p>
  </w:footnote>
  <w:footnote w:type="continuationSeparator" w:id="0">
    <w:p w14:paraId="10DC63FB" w14:textId="77777777" w:rsidR="00E6496A" w:rsidRDefault="00E6496A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067CB"/>
    <w:multiLevelType w:val="multilevel"/>
    <w:tmpl w:val="255A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09520E78"/>
    <w:lvl w:ilvl="0" w:tplc="8C88C166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1"/>
  </w:num>
  <w:num w:numId="5">
    <w:abstractNumId w:val="8"/>
  </w:num>
  <w:num w:numId="6">
    <w:abstractNumId w:val="6"/>
  </w:num>
  <w:num w:numId="7">
    <w:abstractNumId w:val="20"/>
  </w:num>
  <w:num w:numId="8">
    <w:abstractNumId w:val="29"/>
  </w:num>
  <w:num w:numId="9">
    <w:abstractNumId w:val="4"/>
  </w:num>
  <w:num w:numId="10">
    <w:abstractNumId w:val="28"/>
  </w:num>
  <w:num w:numId="11">
    <w:abstractNumId w:val="30"/>
  </w:num>
  <w:num w:numId="12">
    <w:abstractNumId w:val="32"/>
  </w:num>
  <w:num w:numId="13">
    <w:abstractNumId w:val="10"/>
  </w:num>
  <w:num w:numId="14">
    <w:abstractNumId w:val="19"/>
  </w:num>
  <w:num w:numId="15">
    <w:abstractNumId w:val="23"/>
  </w:num>
  <w:num w:numId="16">
    <w:abstractNumId w:val="17"/>
  </w:num>
  <w:num w:numId="17">
    <w:abstractNumId w:val="11"/>
  </w:num>
  <w:num w:numId="18">
    <w:abstractNumId w:val="16"/>
  </w:num>
  <w:num w:numId="19">
    <w:abstractNumId w:val="13"/>
  </w:num>
  <w:num w:numId="20">
    <w:abstractNumId w:val="14"/>
  </w:num>
  <w:num w:numId="21">
    <w:abstractNumId w:val="2"/>
  </w:num>
  <w:num w:numId="22">
    <w:abstractNumId w:val="3"/>
  </w:num>
  <w:num w:numId="23">
    <w:abstractNumId w:val="7"/>
  </w:num>
  <w:num w:numId="24">
    <w:abstractNumId w:val="26"/>
  </w:num>
  <w:num w:numId="25">
    <w:abstractNumId w:val="33"/>
  </w:num>
  <w:num w:numId="26">
    <w:abstractNumId w:val="15"/>
  </w:num>
  <w:num w:numId="27">
    <w:abstractNumId w:val="1"/>
  </w:num>
  <w:num w:numId="28">
    <w:abstractNumId w:val="5"/>
  </w:num>
  <w:num w:numId="29">
    <w:abstractNumId w:val="18"/>
  </w:num>
  <w:num w:numId="30">
    <w:abstractNumId w:val="27"/>
  </w:num>
  <w:num w:numId="31">
    <w:abstractNumId w:val="9"/>
  </w:num>
  <w:num w:numId="32">
    <w:abstractNumId w:val="12"/>
  </w:num>
  <w:num w:numId="33">
    <w:abstractNumId w:val="25"/>
  </w:num>
  <w:num w:numId="34">
    <w:abstractNumId w:val="24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180F"/>
    <w:rsid w:val="0002687E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6F00"/>
    <w:rsid w:val="00077B6B"/>
    <w:rsid w:val="000863A1"/>
    <w:rsid w:val="00087894"/>
    <w:rsid w:val="000951B9"/>
    <w:rsid w:val="000A61DB"/>
    <w:rsid w:val="000A74FD"/>
    <w:rsid w:val="000B3158"/>
    <w:rsid w:val="000B477C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0656"/>
    <w:rsid w:val="001154B3"/>
    <w:rsid w:val="00116F2C"/>
    <w:rsid w:val="00121B6E"/>
    <w:rsid w:val="001241F5"/>
    <w:rsid w:val="0013151E"/>
    <w:rsid w:val="00133EB3"/>
    <w:rsid w:val="0014363A"/>
    <w:rsid w:val="0015691E"/>
    <w:rsid w:val="00160AB0"/>
    <w:rsid w:val="00172CEB"/>
    <w:rsid w:val="00176811"/>
    <w:rsid w:val="00180931"/>
    <w:rsid w:val="00186E08"/>
    <w:rsid w:val="00187862"/>
    <w:rsid w:val="00187B0D"/>
    <w:rsid w:val="001A0B92"/>
    <w:rsid w:val="001A5CCB"/>
    <w:rsid w:val="001B274F"/>
    <w:rsid w:val="001B5ECD"/>
    <w:rsid w:val="001B6E8D"/>
    <w:rsid w:val="001C5DF7"/>
    <w:rsid w:val="001C7839"/>
    <w:rsid w:val="001D144D"/>
    <w:rsid w:val="001D604A"/>
    <w:rsid w:val="001F11B4"/>
    <w:rsid w:val="001F5CF1"/>
    <w:rsid w:val="001F6A55"/>
    <w:rsid w:val="002006F0"/>
    <w:rsid w:val="00204492"/>
    <w:rsid w:val="00220230"/>
    <w:rsid w:val="00227D19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2001"/>
    <w:rsid w:val="00283C2C"/>
    <w:rsid w:val="00285321"/>
    <w:rsid w:val="00286084"/>
    <w:rsid w:val="0028645D"/>
    <w:rsid w:val="00286F50"/>
    <w:rsid w:val="002968F6"/>
    <w:rsid w:val="002A0B09"/>
    <w:rsid w:val="002A3101"/>
    <w:rsid w:val="002A6581"/>
    <w:rsid w:val="002C0762"/>
    <w:rsid w:val="002C2A53"/>
    <w:rsid w:val="002C3828"/>
    <w:rsid w:val="002D39F3"/>
    <w:rsid w:val="002D582A"/>
    <w:rsid w:val="002E0F16"/>
    <w:rsid w:val="002E139A"/>
    <w:rsid w:val="002F6F50"/>
    <w:rsid w:val="00305811"/>
    <w:rsid w:val="00311FE2"/>
    <w:rsid w:val="00313E6A"/>
    <w:rsid w:val="00335AE2"/>
    <w:rsid w:val="003379DB"/>
    <w:rsid w:val="0034284A"/>
    <w:rsid w:val="00342BF9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A3F5A"/>
    <w:rsid w:val="003B28CB"/>
    <w:rsid w:val="003B59CD"/>
    <w:rsid w:val="003B6246"/>
    <w:rsid w:val="003B74E3"/>
    <w:rsid w:val="003B7A64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4F7A"/>
    <w:rsid w:val="0044727F"/>
    <w:rsid w:val="00447F8E"/>
    <w:rsid w:val="004521A0"/>
    <w:rsid w:val="00452D8A"/>
    <w:rsid w:val="00460AD3"/>
    <w:rsid w:val="00465DA5"/>
    <w:rsid w:val="0047272E"/>
    <w:rsid w:val="00472758"/>
    <w:rsid w:val="004741AD"/>
    <w:rsid w:val="00480ADB"/>
    <w:rsid w:val="00484E79"/>
    <w:rsid w:val="004925B5"/>
    <w:rsid w:val="00494255"/>
    <w:rsid w:val="004962F5"/>
    <w:rsid w:val="0049761B"/>
    <w:rsid w:val="004A1BF2"/>
    <w:rsid w:val="004E3AF7"/>
    <w:rsid w:val="004E70B3"/>
    <w:rsid w:val="004F0C51"/>
    <w:rsid w:val="005102D8"/>
    <w:rsid w:val="00512D0E"/>
    <w:rsid w:val="00513D59"/>
    <w:rsid w:val="00516F54"/>
    <w:rsid w:val="00523126"/>
    <w:rsid w:val="00526031"/>
    <w:rsid w:val="00530B29"/>
    <w:rsid w:val="00535DB7"/>
    <w:rsid w:val="005459CA"/>
    <w:rsid w:val="005512D9"/>
    <w:rsid w:val="005515D3"/>
    <w:rsid w:val="00555FCC"/>
    <w:rsid w:val="00556177"/>
    <w:rsid w:val="0056033B"/>
    <w:rsid w:val="00566A5D"/>
    <w:rsid w:val="005674ED"/>
    <w:rsid w:val="005747AE"/>
    <w:rsid w:val="0057600B"/>
    <w:rsid w:val="005767A9"/>
    <w:rsid w:val="00576F97"/>
    <w:rsid w:val="00577644"/>
    <w:rsid w:val="00582FAF"/>
    <w:rsid w:val="00590186"/>
    <w:rsid w:val="00594E69"/>
    <w:rsid w:val="005A3DEE"/>
    <w:rsid w:val="005B45D8"/>
    <w:rsid w:val="005B5F72"/>
    <w:rsid w:val="005D2F88"/>
    <w:rsid w:val="005D52EE"/>
    <w:rsid w:val="005D5A6B"/>
    <w:rsid w:val="005D6782"/>
    <w:rsid w:val="005E02F3"/>
    <w:rsid w:val="005E1287"/>
    <w:rsid w:val="00602EF0"/>
    <w:rsid w:val="0060439D"/>
    <w:rsid w:val="006043A9"/>
    <w:rsid w:val="00612FC9"/>
    <w:rsid w:val="006251B5"/>
    <w:rsid w:val="00625450"/>
    <w:rsid w:val="00630DC2"/>
    <w:rsid w:val="00640006"/>
    <w:rsid w:val="00650263"/>
    <w:rsid w:val="006574B7"/>
    <w:rsid w:val="006633F5"/>
    <w:rsid w:val="00671F56"/>
    <w:rsid w:val="0068166E"/>
    <w:rsid w:val="006825D5"/>
    <w:rsid w:val="00684ECE"/>
    <w:rsid w:val="00690827"/>
    <w:rsid w:val="006914B4"/>
    <w:rsid w:val="006A1B6A"/>
    <w:rsid w:val="006B2FA3"/>
    <w:rsid w:val="006C1EC1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36F5E"/>
    <w:rsid w:val="0073751D"/>
    <w:rsid w:val="00747375"/>
    <w:rsid w:val="007500DB"/>
    <w:rsid w:val="0075253A"/>
    <w:rsid w:val="00754BB6"/>
    <w:rsid w:val="00763F92"/>
    <w:rsid w:val="00770471"/>
    <w:rsid w:val="007739F7"/>
    <w:rsid w:val="00783D39"/>
    <w:rsid w:val="00795854"/>
    <w:rsid w:val="00795AC6"/>
    <w:rsid w:val="007A473C"/>
    <w:rsid w:val="007A590B"/>
    <w:rsid w:val="007B4602"/>
    <w:rsid w:val="007D461F"/>
    <w:rsid w:val="007D7D9F"/>
    <w:rsid w:val="007E3BB4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04DD"/>
    <w:rsid w:val="00881AAA"/>
    <w:rsid w:val="00882404"/>
    <w:rsid w:val="00883AE3"/>
    <w:rsid w:val="00883B11"/>
    <w:rsid w:val="008968CA"/>
    <w:rsid w:val="008A25B4"/>
    <w:rsid w:val="008A42D5"/>
    <w:rsid w:val="008B184C"/>
    <w:rsid w:val="008B2059"/>
    <w:rsid w:val="008B6D0E"/>
    <w:rsid w:val="008C367C"/>
    <w:rsid w:val="008C3D9B"/>
    <w:rsid w:val="008C4D70"/>
    <w:rsid w:val="008C6A12"/>
    <w:rsid w:val="008C7FC0"/>
    <w:rsid w:val="008D034A"/>
    <w:rsid w:val="008D225E"/>
    <w:rsid w:val="008D3054"/>
    <w:rsid w:val="008E2074"/>
    <w:rsid w:val="008E4CB4"/>
    <w:rsid w:val="008E7B58"/>
    <w:rsid w:val="0090187C"/>
    <w:rsid w:val="009053D8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6319"/>
    <w:rsid w:val="00947E2D"/>
    <w:rsid w:val="00961403"/>
    <w:rsid w:val="0096708A"/>
    <w:rsid w:val="009734EB"/>
    <w:rsid w:val="00980A4C"/>
    <w:rsid w:val="00985793"/>
    <w:rsid w:val="00990E97"/>
    <w:rsid w:val="00992435"/>
    <w:rsid w:val="009932E5"/>
    <w:rsid w:val="009A0829"/>
    <w:rsid w:val="009A6328"/>
    <w:rsid w:val="009A6EC7"/>
    <w:rsid w:val="009A7DB6"/>
    <w:rsid w:val="009B1331"/>
    <w:rsid w:val="009B59CC"/>
    <w:rsid w:val="009B77C6"/>
    <w:rsid w:val="009D4494"/>
    <w:rsid w:val="009D59B9"/>
    <w:rsid w:val="009D6C91"/>
    <w:rsid w:val="009E2948"/>
    <w:rsid w:val="009F6A3C"/>
    <w:rsid w:val="00A03453"/>
    <w:rsid w:val="00A03B24"/>
    <w:rsid w:val="00A120F6"/>
    <w:rsid w:val="00A16CBB"/>
    <w:rsid w:val="00A22531"/>
    <w:rsid w:val="00A25C42"/>
    <w:rsid w:val="00A2789F"/>
    <w:rsid w:val="00A34630"/>
    <w:rsid w:val="00A35533"/>
    <w:rsid w:val="00A37AD0"/>
    <w:rsid w:val="00A4268D"/>
    <w:rsid w:val="00A46FEC"/>
    <w:rsid w:val="00A501B0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25B3"/>
    <w:rsid w:val="00AE5867"/>
    <w:rsid w:val="00AF3B7E"/>
    <w:rsid w:val="00B070BE"/>
    <w:rsid w:val="00B121B8"/>
    <w:rsid w:val="00B1323C"/>
    <w:rsid w:val="00B15E33"/>
    <w:rsid w:val="00B209AD"/>
    <w:rsid w:val="00B25638"/>
    <w:rsid w:val="00B26CA8"/>
    <w:rsid w:val="00B3229F"/>
    <w:rsid w:val="00B3561D"/>
    <w:rsid w:val="00B54C91"/>
    <w:rsid w:val="00B55261"/>
    <w:rsid w:val="00B560AE"/>
    <w:rsid w:val="00B63A20"/>
    <w:rsid w:val="00B809AD"/>
    <w:rsid w:val="00B81582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0452"/>
    <w:rsid w:val="00BE1E43"/>
    <w:rsid w:val="00BF2251"/>
    <w:rsid w:val="00BF49D5"/>
    <w:rsid w:val="00C00A91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2DD7"/>
    <w:rsid w:val="00C67B88"/>
    <w:rsid w:val="00CA3527"/>
    <w:rsid w:val="00CA3C0D"/>
    <w:rsid w:val="00CC033E"/>
    <w:rsid w:val="00CD36C3"/>
    <w:rsid w:val="00CD568D"/>
    <w:rsid w:val="00CD66AB"/>
    <w:rsid w:val="00CE5E8C"/>
    <w:rsid w:val="00CE612B"/>
    <w:rsid w:val="00D00E85"/>
    <w:rsid w:val="00D132BF"/>
    <w:rsid w:val="00D21DD8"/>
    <w:rsid w:val="00D335D0"/>
    <w:rsid w:val="00D41A0E"/>
    <w:rsid w:val="00D4214A"/>
    <w:rsid w:val="00D70FF4"/>
    <w:rsid w:val="00D76509"/>
    <w:rsid w:val="00D80A54"/>
    <w:rsid w:val="00D80B6C"/>
    <w:rsid w:val="00D839F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E3A"/>
    <w:rsid w:val="00E35FA4"/>
    <w:rsid w:val="00E40DD9"/>
    <w:rsid w:val="00E426D1"/>
    <w:rsid w:val="00E447E9"/>
    <w:rsid w:val="00E567CA"/>
    <w:rsid w:val="00E57041"/>
    <w:rsid w:val="00E578E7"/>
    <w:rsid w:val="00E6327B"/>
    <w:rsid w:val="00E6496A"/>
    <w:rsid w:val="00E7630D"/>
    <w:rsid w:val="00E76CF8"/>
    <w:rsid w:val="00E80A91"/>
    <w:rsid w:val="00E81E1F"/>
    <w:rsid w:val="00E92675"/>
    <w:rsid w:val="00E94A70"/>
    <w:rsid w:val="00E964D6"/>
    <w:rsid w:val="00EA4525"/>
    <w:rsid w:val="00EB3CE2"/>
    <w:rsid w:val="00EC2B64"/>
    <w:rsid w:val="00ED0B39"/>
    <w:rsid w:val="00ED38EC"/>
    <w:rsid w:val="00ED7373"/>
    <w:rsid w:val="00EE24E5"/>
    <w:rsid w:val="00EE7780"/>
    <w:rsid w:val="00F0482F"/>
    <w:rsid w:val="00F115A7"/>
    <w:rsid w:val="00F166B6"/>
    <w:rsid w:val="00F23BBA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342F"/>
    <w:rsid w:val="00FC543B"/>
    <w:rsid w:val="00FC7606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  <w:style w:type="paragraph" w:customStyle="1" w:styleId="TableParagraph">
    <w:name w:val="Table Paragraph"/>
    <w:basedOn w:val="Normalny"/>
    <w:uiPriority w:val="1"/>
    <w:qFormat/>
    <w:rsid w:val="00D00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24790A-69EF-48AE-83C0-5C1D1B07D8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3439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Waszczuk</cp:lastModifiedBy>
  <cp:revision>2</cp:revision>
  <cp:lastPrinted>2023-08-18T07:19:00Z</cp:lastPrinted>
  <dcterms:created xsi:type="dcterms:W3CDTF">2025-12-31T08:06:00Z</dcterms:created>
  <dcterms:modified xsi:type="dcterms:W3CDTF">2025-12-31T08:06:00Z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