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3A88" w14:textId="212199C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70DE4">
        <w:rPr>
          <w:rFonts w:asciiTheme="minorHAnsi" w:hAnsiTheme="minorHAnsi" w:cstheme="minorHAnsi"/>
          <w:b/>
          <w:sz w:val="20"/>
          <w:szCs w:val="20"/>
        </w:rPr>
        <w:t>2</w:t>
      </w:r>
      <w:r w:rsidR="0078200B">
        <w:rPr>
          <w:rFonts w:asciiTheme="minorHAnsi" w:hAnsiTheme="minorHAnsi" w:cstheme="minorHAnsi"/>
          <w:b/>
          <w:sz w:val="20"/>
          <w:szCs w:val="20"/>
        </w:rPr>
        <w:t>7</w:t>
      </w:r>
      <w:r w:rsidR="00850983">
        <w:rPr>
          <w:rFonts w:asciiTheme="minorHAnsi" w:hAnsiTheme="minorHAnsi" w:cstheme="minorHAnsi"/>
          <w:b/>
          <w:sz w:val="20"/>
          <w:szCs w:val="20"/>
        </w:rPr>
        <w:t>.</w:t>
      </w:r>
      <w:r w:rsidR="0078200B">
        <w:rPr>
          <w:rFonts w:asciiTheme="minorHAnsi" w:hAnsiTheme="minorHAnsi" w:cstheme="minorHAnsi"/>
          <w:b/>
          <w:sz w:val="20"/>
          <w:szCs w:val="20"/>
        </w:rPr>
        <w:t>05</w:t>
      </w:r>
      <w:r w:rsidR="00850983">
        <w:rPr>
          <w:rFonts w:asciiTheme="minorHAnsi" w:hAnsiTheme="minorHAnsi" w:cstheme="minorHAnsi"/>
          <w:b/>
          <w:sz w:val="20"/>
          <w:szCs w:val="20"/>
        </w:rPr>
        <w:t>.202</w:t>
      </w:r>
      <w:r w:rsidR="0078200B">
        <w:rPr>
          <w:rFonts w:asciiTheme="minorHAnsi" w:hAnsiTheme="minorHAnsi" w:cstheme="minorHAnsi"/>
          <w:b/>
          <w:sz w:val="20"/>
          <w:szCs w:val="20"/>
        </w:rPr>
        <w:t>6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383A4707" w14:textId="09B51842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8200B">
        <w:rPr>
          <w:rFonts w:asciiTheme="minorHAnsi" w:hAnsiTheme="minorHAnsi" w:cstheme="minorHAnsi"/>
          <w:b/>
          <w:sz w:val="20"/>
          <w:szCs w:val="20"/>
        </w:rPr>
        <w:t>60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80C0471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8D8F501" w14:textId="48BA9552" w:rsidR="00072F42" w:rsidRDefault="007B0F9A" w:rsidP="0078200B">
      <w:pPr>
        <w:suppressAutoHyphens/>
        <w:rPr>
          <w:rFonts w:eastAsia="Century Gothic" w:cstheme="minorHAnsi"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78200B">
        <w:rPr>
          <w:rFonts w:ascii="Calibri" w:hAnsi="Calibri" w:cs="Calibri"/>
          <w:sz w:val="18"/>
          <w:szCs w:val="18"/>
        </w:rPr>
        <w:t>60</w:t>
      </w:r>
      <w:r w:rsidR="00E062C7" w:rsidRPr="00FB2D12">
        <w:rPr>
          <w:rFonts w:ascii="Calibri" w:hAnsi="Calibri" w:cs="Calibri"/>
          <w:sz w:val="18"/>
          <w:szCs w:val="18"/>
        </w:rPr>
        <w:t>/ZZ/2025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</w:t>
      </w:r>
      <w:r w:rsidR="00570DE4">
        <w:rPr>
          <w:rFonts w:cstheme="minorHAnsi"/>
          <w:bCs/>
          <w:sz w:val="18"/>
          <w:szCs w:val="18"/>
        </w:rPr>
        <w:t xml:space="preserve">świadczącego usługę </w:t>
      </w:r>
      <w:r w:rsidR="00570DE4" w:rsidRPr="00570DE4">
        <w:rPr>
          <w:rFonts w:cstheme="minorHAnsi"/>
          <w:bCs/>
          <w:sz w:val="18"/>
          <w:szCs w:val="18"/>
        </w:rPr>
        <w:t>polegając</w:t>
      </w:r>
      <w:r w:rsidR="00570DE4">
        <w:rPr>
          <w:rFonts w:cstheme="minorHAnsi"/>
          <w:bCs/>
          <w:sz w:val="18"/>
          <w:szCs w:val="18"/>
        </w:rPr>
        <w:t xml:space="preserve">ą </w:t>
      </w:r>
      <w:r w:rsidR="00570DE4" w:rsidRPr="00570DE4">
        <w:rPr>
          <w:rFonts w:cstheme="minorHAnsi"/>
          <w:bCs/>
          <w:sz w:val="18"/>
          <w:szCs w:val="18"/>
        </w:rPr>
        <w:t xml:space="preserve">na produkcji </w:t>
      </w:r>
      <w:r w:rsidR="0078200B" w:rsidRPr="0078200B">
        <w:rPr>
          <w:rFonts w:cstheme="minorHAnsi"/>
          <w:bCs/>
          <w:sz w:val="18"/>
          <w:szCs w:val="18"/>
        </w:rPr>
        <w:t xml:space="preserve">dwóch materiałów filmowych  realizowanych  w ramach niekomercyjnego badania klinicznego, pt.: „Ocena wpływu preparatu </w:t>
      </w:r>
      <w:proofErr w:type="spellStart"/>
      <w:r w:rsidR="0078200B" w:rsidRPr="0078200B">
        <w:rPr>
          <w:rFonts w:cstheme="minorHAnsi"/>
          <w:bCs/>
          <w:sz w:val="18"/>
          <w:szCs w:val="18"/>
        </w:rPr>
        <w:t>mezenchymalnych</w:t>
      </w:r>
      <w:proofErr w:type="spellEnd"/>
      <w:r w:rsidR="0078200B" w:rsidRPr="0078200B">
        <w:rPr>
          <w:rFonts w:cstheme="minorHAnsi"/>
          <w:bCs/>
          <w:sz w:val="18"/>
          <w:szCs w:val="18"/>
        </w:rPr>
        <w:t xml:space="preserve"> komórek macierzystych galarety Whartona (</w:t>
      </w:r>
      <w:proofErr w:type="spellStart"/>
      <w:r w:rsidR="0078200B" w:rsidRPr="0078200B">
        <w:rPr>
          <w:rFonts w:cstheme="minorHAnsi"/>
          <w:bCs/>
          <w:sz w:val="18"/>
          <w:szCs w:val="18"/>
        </w:rPr>
        <w:t>WJMSCs</w:t>
      </w:r>
      <w:proofErr w:type="spellEnd"/>
      <w:r w:rsidR="0078200B" w:rsidRPr="0078200B">
        <w:rPr>
          <w:rFonts w:cstheme="minorHAnsi"/>
          <w:bCs/>
          <w:sz w:val="18"/>
          <w:szCs w:val="18"/>
        </w:rPr>
        <w:t>) w leczeniu zwłókniających śródmiąższowych chorób płuc” finansowanego  ze środków Agencji Badań Medycznych</w:t>
      </w:r>
      <w:r w:rsidR="00570DE4">
        <w:rPr>
          <w:rFonts w:cstheme="minorHAnsi"/>
          <w:bCs/>
          <w:sz w:val="18"/>
          <w:szCs w:val="18"/>
        </w:rPr>
        <w:t xml:space="preserve">,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78200B">
        <w:rPr>
          <w:rFonts w:eastAsia="Century Gothic" w:cstheme="minorHAnsi"/>
          <w:sz w:val="18"/>
          <w:szCs w:val="18"/>
        </w:rPr>
        <w:t>29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78200B">
        <w:rPr>
          <w:rFonts w:eastAsia="Century Gothic" w:cstheme="minorHAnsi"/>
          <w:sz w:val="18"/>
          <w:szCs w:val="18"/>
        </w:rPr>
        <w:t>04</w:t>
      </w:r>
      <w:r w:rsidR="00FB2D12" w:rsidRPr="00FB2D12">
        <w:rPr>
          <w:rFonts w:eastAsia="Century Gothic" w:cstheme="minorHAnsi"/>
          <w:sz w:val="18"/>
          <w:szCs w:val="18"/>
        </w:rPr>
        <w:t>.202</w:t>
      </w:r>
      <w:r w:rsidR="0078200B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r. do godz. </w:t>
      </w:r>
      <w:r w:rsidR="009E219F">
        <w:rPr>
          <w:rFonts w:eastAsia="Century Gothic" w:cstheme="minorHAnsi"/>
          <w:sz w:val="18"/>
          <w:szCs w:val="18"/>
        </w:rPr>
        <w:t>1</w:t>
      </w:r>
      <w:r w:rsidR="00570DE4">
        <w:rPr>
          <w:rFonts w:eastAsia="Century Gothic" w:cstheme="minorHAnsi"/>
          <w:sz w:val="18"/>
          <w:szCs w:val="18"/>
        </w:rPr>
        <w:t>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78200B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78200B">
        <w:rPr>
          <w:rFonts w:eastAsia="Century Gothic" w:cstheme="minorHAnsi"/>
          <w:sz w:val="18"/>
          <w:szCs w:val="18"/>
        </w:rPr>
        <w:t>2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78200B">
        <w:rPr>
          <w:rFonts w:eastAsia="Century Gothic" w:cstheme="minorHAnsi"/>
          <w:sz w:val="18"/>
          <w:szCs w:val="18"/>
        </w:rPr>
        <w:t>y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38FF3CD6" w14:textId="77777777" w:rsidR="0078200B" w:rsidRPr="00FB2D12" w:rsidRDefault="0078200B" w:rsidP="0078200B">
      <w:pPr>
        <w:suppressAutoHyphens/>
        <w:rPr>
          <w:rFonts w:cstheme="minorHAnsi"/>
          <w:bCs/>
          <w:sz w:val="18"/>
          <w:szCs w:val="18"/>
        </w:rPr>
      </w:pPr>
    </w:p>
    <w:p w14:paraId="063BE482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7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2268"/>
        <w:gridCol w:w="1134"/>
        <w:gridCol w:w="1418"/>
        <w:gridCol w:w="1134"/>
        <w:gridCol w:w="1417"/>
        <w:gridCol w:w="1701"/>
      </w:tblGrid>
      <w:tr w:rsidR="00EB30DC" w:rsidRPr="00570DE4" w14:paraId="1BC4B003" w14:textId="77777777" w:rsidTr="00354177">
        <w:trPr>
          <w:trHeight w:val="1178"/>
        </w:trPr>
        <w:tc>
          <w:tcPr>
            <w:tcW w:w="629" w:type="dxa"/>
            <w:shd w:val="clear" w:color="auto" w:fill="E8E8E8"/>
            <w:vAlign w:val="center"/>
            <w:hideMark/>
          </w:tcPr>
          <w:p w14:paraId="3070B73D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268" w:type="dxa"/>
            <w:shd w:val="clear" w:color="auto" w:fill="E8E8E8"/>
            <w:vAlign w:val="center"/>
            <w:hideMark/>
          </w:tcPr>
          <w:p w14:paraId="6F327C25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134" w:type="dxa"/>
            <w:shd w:val="clear" w:color="auto" w:fill="E8E8E8"/>
            <w:vAlign w:val="center"/>
            <w:hideMark/>
          </w:tcPr>
          <w:p w14:paraId="7ED1813D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(C) cena brutto</w:t>
            </w:r>
          </w:p>
        </w:tc>
        <w:tc>
          <w:tcPr>
            <w:tcW w:w="1418" w:type="dxa"/>
            <w:shd w:val="clear" w:color="auto" w:fill="E8E8E8"/>
            <w:vAlign w:val="center"/>
            <w:hideMark/>
          </w:tcPr>
          <w:p w14:paraId="4657ED48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cząstkowym (K)</w:t>
            </w:r>
          </w:p>
        </w:tc>
        <w:tc>
          <w:tcPr>
            <w:tcW w:w="1134" w:type="dxa"/>
            <w:shd w:val="clear" w:color="auto" w:fill="E8E8E8"/>
          </w:tcPr>
          <w:p w14:paraId="3F6A74CF" w14:textId="77777777" w:rsidR="00EB30DC" w:rsidRDefault="00EB30DC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636C131" w14:textId="218D28FF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C+K</w:t>
            </w:r>
          </w:p>
        </w:tc>
        <w:tc>
          <w:tcPr>
            <w:tcW w:w="1417" w:type="dxa"/>
            <w:shd w:val="clear" w:color="auto" w:fill="E8E8E8"/>
          </w:tcPr>
          <w:p w14:paraId="6D3172B4" w14:textId="77777777" w:rsidR="00EB30DC" w:rsidRDefault="00EB30DC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6D9E4D10" w14:textId="72100F8C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shd w:val="clear" w:color="auto" w:fill="E8E8E8"/>
            <w:vAlign w:val="center"/>
            <w:hideMark/>
          </w:tcPr>
          <w:p w14:paraId="6CFF5DF7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EB30DC" w:rsidRPr="00570DE4" w14:paraId="06CA3426" w14:textId="77777777" w:rsidTr="00354177">
        <w:trPr>
          <w:trHeight w:val="271"/>
        </w:trPr>
        <w:tc>
          <w:tcPr>
            <w:tcW w:w="629" w:type="dxa"/>
            <w:vAlign w:val="center"/>
          </w:tcPr>
          <w:p w14:paraId="63A1307D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  <w:vAlign w:val="center"/>
          </w:tcPr>
          <w:p w14:paraId="162DABC1" w14:textId="77777777" w:rsidR="0078200B" w:rsidRPr="0078200B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2" w:name="_Hlk230763183"/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Agencja filmowo-reklamowa AIMART Lech </w:t>
            </w:r>
            <w:proofErr w:type="spellStart"/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Wilczaszek</w:t>
            </w:r>
            <w:proofErr w:type="spellEnd"/>
          </w:p>
          <w:p w14:paraId="7122B96B" w14:textId="77777777" w:rsidR="0078200B" w:rsidRPr="0078200B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Glinki 79/lok. 014,</w:t>
            </w:r>
          </w:p>
          <w:p w14:paraId="7C9B5A96" w14:textId="5C302173" w:rsidR="00570DE4" w:rsidRPr="00570DE4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85-861 Bydgoszcz</w:t>
            </w:r>
            <w:bookmarkEnd w:id="2"/>
          </w:p>
        </w:tc>
        <w:tc>
          <w:tcPr>
            <w:tcW w:w="1134" w:type="dxa"/>
            <w:vAlign w:val="center"/>
          </w:tcPr>
          <w:p w14:paraId="6EEF27BF" w14:textId="6780EBCD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418" w:type="dxa"/>
            <w:vAlign w:val="center"/>
          </w:tcPr>
          <w:p w14:paraId="67D4C2F2" w14:textId="389E661A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</w:tcPr>
          <w:p w14:paraId="6847A1CB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1E0A184" w14:textId="77777777" w:rsidR="005D7BB5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F16C775" w14:textId="686E7DE5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417" w:type="dxa"/>
          </w:tcPr>
          <w:p w14:paraId="47EE9DC2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7AE7C01" w14:textId="77777777" w:rsidR="005D7BB5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826F58B" w14:textId="0F71B160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910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vAlign w:val="center"/>
          </w:tcPr>
          <w:p w14:paraId="79A695B5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5601A1B5" w14:textId="77777777" w:rsidTr="00354177">
        <w:trPr>
          <w:trHeight w:val="271"/>
        </w:trPr>
        <w:tc>
          <w:tcPr>
            <w:tcW w:w="629" w:type="dxa"/>
            <w:vAlign w:val="center"/>
          </w:tcPr>
          <w:p w14:paraId="163F3ECB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8" w:type="dxa"/>
            <w:vAlign w:val="center"/>
          </w:tcPr>
          <w:p w14:paraId="35324BF5" w14:textId="77777777" w:rsidR="0078200B" w:rsidRPr="0078200B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SOFTHAR Janusz Karaś</w:t>
            </w:r>
          </w:p>
          <w:p w14:paraId="6598BF35" w14:textId="77777777" w:rsidR="0078200B" w:rsidRPr="0078200B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Świętego Wawrzyńca 5</w:t>
            </w:r>
          </w:p>
          <w:p w14:paraId="2F460D9F" w14:textId="2FEC3FDA" w:rsidR="00570DE4" w:rsidRPr="00570DE4" w:rsidRDefault="0078200B" w:rsidP="0078200B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44-304 Wodzisław </w:t>
            </w:r>
            <w:proofErr w:type="spellStart"/>
            <w:r w:rsidRPr="0078200B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Ślaski</w:t>
            </w:r>
            <w:proofErr w:type="spellEnd"/>
          </w:p>
        </w:tc>
        <w:tc>
          <w:tcPr>
            <w:tcW w:w="1134" w:type="dxa"/>
            <w:vAlign w:val="center"/>
          </w:tcPr>
          <w:p w14:paraId="2D8552D2" w14:textId="3000CEDA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36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418" w:type="dxa"/>
            <w:vAlign w:val="center"/>
          </w:tcPr>
          <w:p w14:paraId="6EC715C2" w14:textId="311A1008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34" w:type="dxa"/>
          </w:tcPr>
          <w:p w14:paraId="669A9AA7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D9E7212" w14:textId="77777777" w:rsidR="005D7BB5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42BD727" w14:textId="5FCE04E3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79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417" w:type="dxa"/>
          </w:tcPr>
          <w:p w14:paraId="30E9CEE2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206DAE6" w14:textId="77777777" w:rsidR="005D7BB5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4B2742B" w14:textId="7FF7D72D" w:rsidR="00570DE4" w:rsidRPr="00570DE4" w:rsidRDefault="005D7BB5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28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40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vAlign w:val="center"/>
          </w:tcPr>
          <w:p w14:paraId="1D1F54B7" w14:textId="77777777" w:rsidR="00570DE4" w:rsidRPr="00570DE4" w:rsidRDefault="00570DE4" w:rsidP="0035417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2612C812" w14:textId="77777777" w:rsidR="005D7BB5" w:rsidRPr="005D7BB5" w:rsidRDefault="005D7BB5" w:rsidP="005D7BB5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5D7BB5">
        <w:rPr>
          <w:rFonts w:ascii="Century Gothic" w:eastAsia="Times New Roman" w:hAnsi="Century Gothic"/>
          <w:b/>
          <w:sz w:val="20"/>
          <w:szCs w:val="20"/>
          <w:lang w:eastAsia="ar-SA"/>
        </w:rPr>
        <w:t xml:space="preserve">Agencja filmowo-reklamowa AIMART Lech </w:t>
      </w:r>
      <w:proofErr w:type="spellStart"/>
      <w:r w:rsidRPr="005D7BB5">
        <w:rPr>
          <w:rFonts w:ascii="Century Gothic" w:eastAsia="Times New Roman" w:hAnsi="Century Gothic"/>
          <w:b/>
          <w:sz w:val="20"/>
          <w:szCs w:val="20"/>
          <w:lang w:eastAsia="ar-SA"/>
        </w:rPr>
        <w:t>Wilczaszek</w:t>
      </w:r>
      <w:proofErr w:type="spellEnd"/>
    </w:p>
    <w:p w14:paraId="39923128" w14:textId="77777777" w:rsidR="005D7BB5" w:rsidRPr="005D7BB5" w:rsidRDefault="005D7BB5" w:rsidP="005D7BB5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5D7BB5">
        <w:rPr>
          <w:rFonts w:ascii="Century Gothic" w:eastAsia="Times New Roman" w:hAnsi="Century Gothic"/>
          <w:b/>
          <w:sz w:val="20"/>
          <w:szCs w:val="20"/>
          <w:lang w:eastAsia="ar-SA"/>
        </w:rPr>
        <w:t>ul. Glinki 79/lok. 014,</w:t>
      </w:r>
    </w:p>
    <w:p w14:paraId="28977FFB" w14:textId="5242ACDF" w:rsidR="004322BD" w:rsidRDefault="005D7BB5" w:rsidP="005D7BB5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 w:rsidRPr="005D7BB5">
        <w:rPr>
          <w:rFonts w:ascii="Century Gothic" w:eastAsia="Times New Roman" w:hAnsi="Century Gothic"/>
          <w:b/>
          <w:sz w:val="20"/>
          <w:szCs w:val="20"/>
          <w:lang w:eastAsia="ar-SA"/>
        </w:rPr>
        <w:t>85-861 Bydgoszcz</w:t>
      </w:r>
    </w:p>
    <w:p w14:paraId="62EECB7D" w14:textId="77777777" w:rsidR="005D7BB5" w:rsidRPr="004322BD" w:rsidRDefault="005D7BB5" w:rsidP="005D7BB5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7058A5A7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CA05701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77777777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50983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3EB50" w14:textId="77777777" w:rsidR="00BC152B" w:rsidRDefault="00BC152B" w:rsidP="00A35C64">
      <w:pPr>
        <w:spacing w:line="240" w:lineRule="auto"/>
      </w:pPr>
      <w:r>
        <w:separator/>
      </w:r>
    </w:p>
  </w:endnote>
  <w:endnote w:type="continuationSeparator" w:id="0">
    <w:p w14:paraId="1D753A4F" w14:textId="77777777" w:rsidR="00BC152B" w:rsidRDefault="00BC152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EA87F" w14:textId="77777777" w:rsidR="00BC152B" w:rsidRDefault="00BC152B" w:rsidP="00A35C64">
      <w:pPr>
        <w:spacing w:line="240" w:lineRule="auto"/>
      </w:pPr>
      <w:r>
        <w:separator/>
      </w:r>
    </w:p>
  </w:footnote>
  <w:footnote w:type="continuationSeparator" w:id="0">
    <w:p w14:paraId="1CC09044" w14:textId="77777777" w:rsidR="00BC152B" w:rsidRDefault="00BC152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A3CB" w14:textId="2D256DD6" w:rsidR="00852720" w:rsidRDefault="0078200B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1003209" wp14:editId="14416DFE">
          <wp:simplePos x="0" y="0"/>
          <wp:positionH relativeFrom="page">
            <wp:posOffset>4957445</wp:posOffset>
          </wp:positionH>
          <wp:positionV relativeFrom="page">
            <wp:posOffset>95885</wp:posOffset>
          </wp:positionV>
          <wp:extent cx="1609725" cy="87630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D12">
      <w:rPr>
        <w:noProof/>
      </w:rPr>
      <w:drawing>
        <wp:anchor distT="0" distB="0" distL="114300" distR="114300" simplePos="0" relativeHeight="251658240" behindDoc="0" locked="0" layoutInCell="1" allowOverlap="0" wp14:anchorId="2488C035" wp14:editId="2D4279F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757206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D7BB5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200B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E37B2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152B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65C"/>
    <w:rsid w:val="00F119BD"/>
    <w:rsid w:val="00F13066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</cp:revision>
  <cp:lastPrinted>2025-11-21T09:21:00Z</cp:lastPrinted>
  <dcterms:created xsi:type="dcterms:W3CDTF">2025-11-20T12:06:00Z</dcterms:created>
  <dcterms:modified xsi:type="dcterms:W3CDTF">2026-05-27T06:33:00Z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