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42452">
        <w:rPr>
          <w:rFonts w:asciiTheme="minorHAnsi" w:hAnsiTheme="minorHAnsi" w:cstheme="minorHAnsi"/>
          <w:b/>
          <w:sz w:val="20"/>
          <w:szCs w:val="20"/>
        </w:rPr>
        <w:t>05.03.2025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D52B66">
        <w:rPr>
          <w:rFonts w:asciiTheme="minorHAnsi" w:hAnsiTheme="minorHAnsi" w:cstheme="minorHAnsi"/>
          <w:b/>
          <w:sz w:val="20"/>
          <w:szCs w:val="20"/>
        </w:rPr>
        <w:t>14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D52B66">
        <w:rPr>
          <w:rFonts w:ascii="Calibri" w:hAnsi="Calibri" w:cs="Calibri"/>
          <w:sz w:val="20"/>
          <w:szCs w:val="20"/>
        </w:rPr>
        <w:t>14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podyplomowych pt.</w:t>
      </w:r>
      <w:r w:rsidR="009061E3" w:rsidRPr="00D52B66">
        <w:rPr>
          <w:rFonts w:eastAsia="Arial" w:cstheme="minorHAnsi"/>
          <w:color w:val="000000"/>
          <w:sz w:val="20"/>
          <w:szCs w:val="20"/>
        </w:rPr>
        <w:t xml:space="preserve"> „</w:t>
      </w:r>
      <w:r w:rsidR="00D52B66" w:rsidRPr="00D52B66">
        <w:rPr>
          <w:rFonts w:cstheme="minorHAnsi"/>
          <w:color w:val="000000" w:themeColor="text1"/>
          <w:sz w:val="20"/>
          <w:szCs w:val="20"/>
        </w:rPr>
        <w:t>Narzędzia informatyczne w badaniach klinicznych (</w:t>
      </w:r>
      <w:proofErr w:type="spellStart"/>
      <w:r w:rsidR="00D52B66" w:rsidRPr="00D52B66">
        <w:rPr>
          <w:rFonts w:cstheme="minorHAnsi"/>
          <w:color w:val="000000" w:themeColor="text1"/>
          <w:sz w:val="20"/>
          <w:szCs w:val="20"/>
        </w:rPr>
        <w:t>eCRF</w:t>
      </w:r>
      <w:proofErr w:type="spellEnd"/>
      <w:r w:rsidR="00D52B66" w:rsidRPr="00D52B66">
        <w:rPr>
          <w:rFonts w:cstheme="minorHAnsi"/>
          <w:color w:val="000000" w:themeColor="text1"/>
          <w:sz w:val="20"/>
          <w:szCs w:val="20"/>
        </w:rPr>
        <w:t xml:space="preserve">, </w:t>
      </w:r>
      <w:proofErr w:type="spellStart"/>
      <w:r w:rsidR="00D52B66" w:rsidRPr="00D52B66">
        <w:rPr>
          <w:rFonts w:cstheme="minorHAnsi"/>
          <w:color w:val="000000" w:themeColor="text1"/>
          <w:sz w:val="20"/>
          <w:szCs w:val="20"/>
        </w:rPr>
        <w:t>CTMS</w:t>
      </w:r>
      <w:proofErr w:type="spellEnd"/>
      <w:r w:rsidR="00D52B66" w:rsidRPr="00D52B66">
        <w:rPr>
          <w:rFonts w:cstheme="minorHAnsi"/>
          <w:color w:val="000000" w:themeColor="text1"/>
          <w:sz w:val="20"/>
          <w:szCs w:val="20"/>
        </w:rPr>
        <w:t xml:space="preserve">, </w:t>
      </w:r>
      <w:proofErr w:type="spellStart"/>
      <w:r w:rsidR="00D52B66" w:rsidRPr="00D52B66">
        <w:rPr>
          <w:rFonts w:cstheme="minorHAnsi"/>
          <w:color w:val="000000" w:themeColor="text1"/>
          <w:sz w:val="20"/>
          <w:szCs w:val="20"/>
        </w:rPr>
        <w:t>eTMF</w:t>
      </w:r>
      <w:proofErr w:type="spellEnd"/>
      <w:r w:rsidR="00D52B66" w:rsidRPr="00D52B66">
        <w:rPr>
          <w:rFonts w:cstheme="minorHAnsi"/>
          <w:color w:val="000000" w:themeColor="text1"/>
          <w:sz w:val="20"/>
          <w:szCs w:val="20"/>
        </w:rPr>
        <w:t>)</w:t>
      </w:r>
      <w:r w:rsidR="0024153F" w:rsidRPr="00D52B66">
        <w:rPr>
          <w:rFonts w:cstheme="minorHAnsi"/>
          <w:color w:val="000000" w:themeColor="text1"/>
          <w:sz w:val="20"/>
          <w:szCs w:val="20"/>
        </w:rPr>
        <w:t>”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D52B66">
        <w:rPr>
          <w:rFonts w:eastAsia="Century Gothic" w:cstheme="minorHAnsi"/>
          <w:sz w:val="20"/>
          <w:szCs w:val="20"/>
        </w:rPr>
        <w:t>24.02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D52B66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CC3A16">
        <w:rPr>
          <w:rFonts w:eastAsia="Century Gothic" w:cstheme="minorHAnsi"/>
          <w:sz w:val="20"/>
          <w:szCs w:val="20"/>
        </w:rPr>
        <w:t>a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CC3A16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CC3A16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D52B66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Mariusz Budzisz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D52B66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2800,00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C3A16" w:rsidRDefault="00D52B6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Style w:val="markedcontent"/>
          <w:rFonts w:cstheme="minorHAnsi"/>
          <w:b/>
          <w:sz w:val="20"/>
          <w:szCs w:val="20"/>
        </w:rPr>
        <w:t>Mariusz Budzisz</w:t>
      </w:r>
    </w:p>
    <w:p w:rsidR="00CC3A16" w:rsidRDefault="00CC3A1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D45EDF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D45EDF" w:rsidRPr="004A657B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:rsidR="00D52B66" w:rsidRDefault="00542452" w:rsidP="00542452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 xml:space="preserve">  /-/</w:t>
      </w:r>
    </w:p>
    <w:p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122E" w:rsidRDefault="00D4122E" w:rsidP="00A35C64">
      <w:pPr>
        <w:spacing w:line="240" w:lineRule="auto"/>
      </w:pPr>
      <w:r>
        <w:separator/>
      </w:r>
    </w:p>
  </w:endnote>
  <w:endnote w:type="continuationSeparator" w:id="0">
    <w:p w:rsidR="00D4122E" w:rsidRDefault="00D4122E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122E" w:rsidRDefault="00D4122E" w:rsidP="00A35C64">
      <w:pPr>
        <w:spacing w:line="240" w:lineRule="auto"/>
      </w:pPr>
      <w:r>
        <w:separator/>
      </w:r>
    </w:p>
  </w:footnote>
  <w:footnote w:type="continuationSeparator" w:id="0">
    <w:p w:rsidR="00D4122E" w:rsidRDefault="00D4122E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7ED597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67F687-1699-4770-8E7E-F30DCC3F4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53</cp:revision>
  <cp:lastPrinted>2025-02-27T10:30:00Z</cp:lastPrinted>
  <dcterms:created xsi:type="dcterms:W3CDTF">2022-03-30T11:53:00Z</dcterms:created>
  <dcterms:modified xsi:type="dcterms:W3CDTF">2025-03-05T11:03:00Z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