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4F4F8" w14:textId="372C4BC0"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bookmarkStart w:id="0" w:name="_GoBack"/>
      <w:bookmarkEnd w:id="0"/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611360">
        <w:rPr>
          <w:rFonts w:ascii="Century Gothic" w:hAnsi="Century Gothic" w:cstheme="minorHAnsi"/>
          <w:b/>
          <w:sz w:val="20"/>
          <w:szCs w:val="20"/>
        </w:rPr>
        <w:t>17</w:t>
      </w:r>
      <w:r w:rsidR="00F70D44">
        <w:rPr>
          <w:rFonts w:ascii="Century Gothic" w:hAnsi="Century Gothic" w:cstheme="minorHAnsi"/>
          <w:b/>
          <w:sz w:val="20"/>
          <w:szCs w:val="20"/>
        </w:rPr>
        <w:t>.</w:t>
      </w:r>
      <w:r w:rsidR="00352927">
        <w:rPr>
          <w:rFonts w:ascii="Century Gothic" w:hAnsi="Century Gothic" w:cstheme="minorHAnsi"/>
          <w:b/>
          <w:sz w:val="20"/>
          <w:szCs w:val="20"/>
        </w:rPr>
        <w:t>0</w:t>
      </w:r>
      <w:r w:rsidR="001F725F">
        <w:rPr>
          <w:rFonts w:ascii="Century Gothic" w:hAnsi="Century Gothic" w:cstheme="minorHAnsi"/>
          <w:b/>
          <w:sz w:val="20"/>
          <w:szCs w:val="20"/>
        </w:rPr>
        <w:t>2</w:t>
      </w:r>
      <w:r w:rsidR="00F70D44">
        <w:rPr>
          <w:rFonts w:ascii="Century Gothic" w:hAnsi="Century Gothic" w:cstheme="minorHAnsi"/>
          <w:b/>
          <w:sz w:val="20"/>
          <w:szCs w:val="20"/>
        </w:rPr>
        <w:t>.202</w:t>
      </w:r>
      <w:r w:rsidR="001F725F">
        <w:rPr>
          <w:rFonts w:ascii="Century Gothic" w:hAnsi="Century Gothic" w:cstheme="minorHAnsi"/>
          <w:b/>
          <w:sz w:val="20"/>
          <w:szCs w:val="20"/>
        </w:rPr>
        <w:t>5</w:t>
      </w:r>
    </w:p>
    <w:p w14:paraId="5586732F" w14:textId="3CD58E11"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611360">
        <w:rPr>
          <w:rFonts w:ascii="Century Gothic" w:hAnsi="Century Gothic" w:cstheme="minorHAnsi"/>
          <w:b/>
          <w:sz w:val="20"/>
          <w:szCs w:val="20"/>
        </w:rPr>
        <w:t>12</w:t>
      </w:r>
      <w:r w:rsidR="00A10C2A" w:rsidRPr="008A0B75">
        <w:rPr>
          <w:rFonts w:ascii="Century Gothic" w:hAnsi="Century Gothic" w:cstheme="minorHAnsi"/>
          <w:b/>
          <w:sz w:val="20"/>
          <w:szCs w:val="20"/>
        </w:rPr>
        <w:t>/ZZ/202</w:t>
      </w:r>
      <w:r w:rsidR="001F725F">
        <w:rPr>
          <w:rFonts w:ascii="Century Gothic" w:hAnsi="Century Gothic" w:cstheme="minorHAnsi"/>
          <w:b/>
          <w:sz w:val="20"/>
          <w:szCs w:val="20"/>
        </w:rPr>
        <w:t>5</w:t>
      </w:r>
    </w:p>
    <w:p w14:paraId="21FDA88B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1B37A780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49260545" w14:textId="20BE63F6" w:rsidR="001B1414" w:rsidRPr="00DB0F5B" w:rsidRDefault="007B0F9A" w:rsidP="00AA1E4B">
      <w:pPr>
        <w:spacing w:line="288" w:lineRule="auto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611360">
        <w:rPr>
          <w:rFonts w:ascii="Century Gothic" w:hAnsi="Century Gothic" w:cstheme="minorHAnsi"/>
          <w:iCs/>
          <w:sz w:val="18"/>
          <w:szCs w:val="18"/>
          <w:lang w:eastAsia="pl-PL"/>
        </w:rPr>
        <w:t>12</w:t>
      </w:r>
      <w:r w:rsidR="00A10C2A" w:rsidRPr="00DB0F5B">
        <w:rPr>
          <w:rFonts w:ascii="Century Gothic" w:hAnsi="Century Gothic" w:cstheme="minorHAnsi"/>
          <w:sz w:val="18"/>
          <w:szCs w:val="18"/>
        </w:rPr>
        <w:t>/ZZ/202</w:t>
      </w:r>
      <w:r w:rsidR="001F725F">
        <w:rPr>
          <w:rFonts w:ascii="Century Gothic" w:hAnsi="Century Gothic" w:cstheme="minorHAnsi"/>
          <w:sz w:val="18"/>
          <w:szCs w:val="18"/>
        </w:rPr>
        <w:t>5</w:t>
      </w:r>
      <w:r w:rsidRPr="00DB0F5B">
        <w:rPr>
          <w:rFonts w:ascii="Century Gothic" w:hAnsi="Century Gothic" w:cstheme="minorHAnsi"/>
          <w:sz w:val="18"/>
          <w:szCs w:val="18"/>
        </w:rPr>
        <w:t xml:space="preserve"> 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prowadzonym w </w:t>
      </w:r>
      <w:r w:rsidR="00A11205"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celu </w:t>
      </w:r>
      <w:r w:rsidR="006711FD" w:rsidRPr="00DB0F5B">
        <w:rPr>
          <w:rFonts w:ascii="Century Gothic" w:hAnsi="Century Gothic" w:cstheme="minorHAnsi"/>
          <w:sz w:val="18"/>
          <w:szCs w:val="18"/>
        </w:rPr>
        <w:t xml:space="preserve">wyłonienia </w:t>
      </w:r>
      <w:r w:rsidR="00AA1E4B" w:rsidRPr="00DB0F5B">
        <w:rPr>
          <w:rFonts w:ascii="Century Gothic" w:hAnsi="Century Gothic" w:cstheme="minorHAnsi"/>
          <w:sz w:val="18"/>
          <w:szCs w:val="18"/>
        </w:rPr>
        <w:t>Wykonawcy</w:t>
      </w:r>
      <w:r w:rsidR="001B1414" w:rsidRPr="00DB0F5B">
        <w:rPr>
          <w:rFonts w:ascii="Century Gothic" w:hAnsi="Century Gothic" w:cstheme="minorHAnsi"/>
          <w:sz w:val="18"/>
          <w:szCs w:val="18"/>
        </w:rPr>
        <w:t xml:space="preserve">: </w:t>
      </w:r>
    </w:p>
    <w:p w14:paraId="625483FA" w14:textId="63AF653E" w:rsidR="001B1414" w:rsidRPr="00DB0F5B" w:rsidRDefault="001F725F" w:rsidP="00AA1E4B">
      <w:pPr>
        <w:spacing w:line="288" w:lineRule="auto"/>
        <w:jc w:val="both"/>
        <w:rPr>
          <w:rFonts w:ascii="Century Gothic" w:hAnsi="Century Gothic" w:cstheme="minorHAnsi"/>
          <w:sz w:val="18"/>
          <w:szCs w:val="18"/>
        </w:rPr>
      </w:pPr>
      <w:r>
        <w:rPr>
          <w:rFonts w:ascii="Century Gothic" w:hAnsi="Century Gothic" w:cstheme="minorHAnsi"/>
          <w:sz w:val="18"/>
          <w:szCs w:val="18"/>
        </w:rPr>
        <w:t>Pakiet 1 i 2  – dostawa odczynników</w:t>
      </w:r>
    </w:p>
    <w:p w14:paraId="4121AC85" w14:textId="58AD46C2" w:rsidR="007B0F9A" w:rsidRPr="00DB0F5B" w:rsidRDefault="001B1414" w:rsidP="001B1414">
      <w:pPr>
        <w:spacing w:line="240" w:lineRule="auto"/>
        <w:jc w:val="both"/>
        <w:rPr>
          <w:rFonts w:ascii="Century Gothic" w:hAnsi="Century Gothic" w:cstheme="minorHAnsi"/>
          <w:spacing w:val="-1"/>
          <w:sz w:val="18"/>
          <w:szCs w:val="18"/>
        </w:rPr>
      </w:pPr>
      <w:r w:rsidRPr="00DB0F5B">
        <w:rPr>
          <w:rFonts w:ascii="Century Gothic" w:hAnsi="Century Gothic" w:cs="Calibri Light"/>
          <w:sz w:val="18"/>
          <w:szCs w:val="18"/>
        </w:rPr>
        <w:t xml:space="preserve">W ramach projektu </w:t>
      </w:r>
      <w:proofErr w:type="spellStart"/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pt</w:t>
      </w:r>
      <w:proofErr w:type="spellEnd"/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: </w:t>
      </w:r>
      <w:r w:rsidR="00611360" w:rsidRPr="00611360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„Ocena wpływu preparatu </w:t>
      </w:r>
      <w:proofErr w:type="spellStart"/>
      <w:r w:rsidR="00611360" w:rsidRPr="00611360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mezenchymalnych</w:t>
      </w:r>
      <w:proofErr w:type="spellEnd"/>
      <w:r w:rsidR="00611360" w:rsidRPr="00611360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 komórek macierzystych galarety Whartona (</w:t>
      </w:r>
      <w:proofErr w:type="spellStart"/>
      <w:r w:rsidR="00611360" w:rsidRPr="00611360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WJMSCs</w:t>
      </w:r>
      <w:proofErr w:type="spellEnd"/>
      <w:r w:rsidR="00611360" w:rsidRPr="00611360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) w leczeniu zwłókniających śródmiąższowych chorób płuc”.</w:t>
      </w:r>
      <w:r w:rsidR="000103A1" w:rsidRPr="00DB0F5B">
        <w:rPr>
          <w:rFonts w:ascii="Century Gothic" w:hAnsi="Century Gothic" w:cs="Calibri Light"/>
          <w:sz w:val="18"/>
          <w:szCs w:val="18"/>
        </w:rPr>
        <w:t>,</w:t>
      </w:r>
      <w:r w:rsidR="008A0B75" w:rsidRPr="00DB0F5B">
        <w:rPr>
          <w:rFonts w:ascii="Century Gothic" w:hAnsi="Century Gothic" w:cstheme="minorHAnsi"/>
          <w:sz w:val="18"/>
          <w:szCs w:val="18"/>
        </w:rPr>
        <w:t xml:space="preserve"> </w:t>
      </w:r>
      <w:r w:rsidR="007B0F9A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ofert</w:t>
      </w:r>
      <w:r w:rsidR="007B0F9A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 tj. do </w:t>
      </w:r>
      <w:r w:rsidR="00611360">
        <w:rPr>
          <w:rFonts w:ascii="Century Gothic" w:hAnsi="Century Gothic" w:cs="Arial"/>
          <w:b/>
          <w:bCs/>
          <w:sz w:val="18"/>
          <w:szCs w:val="18"/>
        </w:rPr>
        <w:t>17</w:t>
      </w:r>
      <w:r w:rsidR="00F70D44" w:rsidRPr="00DB0F5B">
        <w:rPr>
          <w:rFonts w:ascii="Century Gothic" w:hAnsi="Century Gothic" w:cs="Arial"/>
          <w:b/>
          <w:bCs/>
          <w:sz w:val="18"/>
          <w:szCs w:val="18"/>
        </w:rPr>
        <w:t>.</w:t>
      </w:r>
      <w:r w:rsidR="00352927" w:rsidRPr="00DB0F5B">
        <w:rPr>
          <w:rFonts w:ascii="Century Gothic" w:hAnsi="Century Gothic" w:cs="Arial"/>
          <w:b/>
          <w:bCs/>
          <w:sz w:val="18"/>
          <w:szCs w:val="18"/>
        </w:rPr>
        <w:t>0</w:t>
      </w:r>
      <w:r w:rsidR="001F725F">
        <w:rPr>
          <w:rFonts w:ascii="Century Gothic" w:hAnsi="Century Gothic" w:cs="Arial"/>
          <w:b/>
          <w:bCs/>
          <w:sz w:val="18"/>
          <w:szCs w:val="18"/>
        </w:rPr>
        <w:t>2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>.202</w:t>
      </w:r>
      <w:r w:rsidR="001F725F">
        <w:rPr>
          <w:rFonts w:ascii="Century Gothic" w:hAnsi="Century Gothic" w:cs="Arial"/>
          <w:b/>
          <w:bCs/>
          <w:sz w:val="18"/>
          <w:szCs w:val="18"/>
        </w:rPr>
        <w:t>5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 xml:space="preserve"> r. do godz. </w:t>
      </w:r>
      <w:r w:rsidR="001F725F">
        <w:rPr>
          <w:rFonts w:ascii="Century Gothic" w:hAnsi="Century Gothic" w:cs="Arial"/>
          <w:b/>
          <w:bCs/>
          <w:sz w:val="18"/>
          <w:szCs w:val="18"/>
        </w:rPr>
        <w:t>10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>:</w:t>
      </w:r>
      <w:r w:rsidR="001F725F">
        <w:rPr>
          <w:rFonts w:ascii="Century Gothic" w:hAnsi="Century Gothic" w:cs="Arial"/>
          <w:b/>
          <w:bCs/>
          <w:sz w:val="18"/>
          <w:szCs w:val="18"/>
        </w:rPr>
        <w:t>00</w:t>
      </w:r>
      <w:r w:rsidR="008A0B75" w:rsidRPr="00DB0F5B">
        <w:rPr>
          <w:rFonts w:ascii="Century Gothic" w:hAnsi="Century Gothic" w:cs="Arial"/>
          <w:b/>
          <w:bCs/>
          <w:sz w:val="18"/>
          <w:szCs w:val="18"/>
        </w:rPr>
        <w:t xml:space="preserve"> </w:t>
      </w:r>
      <w:r w:rsidR="00A11205" w:rsidRPr="00DB0F5B">
        <w:rPr>
          <w:rFonts w:ascii="Century Gothic" w:eastAsia="Century Gothic" w:hAnsi="Century Gothic" w:cstheme="minorHAnsi"/>
          <w:sz w:val="18"/>
          <w:szCs w:val="18"/>
        </w:rPr>
        <w:t>wpłynęł</w:t>
      </w:r>
      <w:r w:rsidR="00352927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5E64DA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1F725F">
        <w:rPr>
          <w:rFonts w:ascii="Century Gothic" w:eastAsia="Century Gothic" w:hAnsi="Century Gothic" w:cstheme="minorHAnsi"/>
          <w:sz w:val="18"/>
          <w:szCs w:val="18"/>
        </w:rPr>
        <w:t>2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077122" w:rsidRPr="00DB0F5B">
        <w:rPr>
          <w:rFonts w:ascii="Century Gothic" w:eastAsia="Century Gothic" w:hAnsi="Century Gothic" w:cstheme="minorHAnsi"/>
          <w:sz w:val="18"/>
          <w:szCs w:val="18"/>
        </w:rPr>
        <w:t>ofert</w:t>
      </w:r>
      <w:r w:rsidR="00462B7F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>.</w:t>
      </w:r>
    </w:p>
    <w:p w14:paraId="43E44E0C" w14:textId="77777777" w:rsidR="00072F42" w:rsidRPr="00DB0F5B" w:rsidRDefault="00072F42" w:rsidP="00072F42">
      <w:pPr>
        <w:jc w:val="both"/>
        <w:rPr>
          <w:rFonts w:ascii="Century Gothic" w:hAnsi="Century Gothic" w:cstheme="minorHAnsi"/>
          <w:sz w:val="18"/>
          <w:szCs w:val="18"/>
        </w:rPr>
      </w:pPr>
    </w:p>
    <w:p w14:paraId="5C5EAE3A" w14:textId="59DF106C" w:rsidR="001B1414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66E912AC" w14:textId="3A7BB712" w:rsidR="001B1414" w:rsidRPr="008A0B75" w:rsidRDefault="001B1414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 xml:space="preserve">Pakiet 1 </w:t>
      </w: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184D53" w:rsidRPr="008A0B75" w14:paraId="53E9DEE5" w14:textId="77777777" w:rsidTr="00184D53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8631D9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bookmarkStart w:id="3" w:name="_Hlk133314201"/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332B26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290B1810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613A94AD" w14:textId="77777777" w:rsidR="00184D53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C536E91" w14:textId="77777777" w:rsidR="00184D53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71223A8A" w14:textId="1063D6F8" w:rsidR="00184D53" w:rsidRPr="00D07ED5" w:rsidRDefault="00184D53" w:rsidP="00184D53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184D53" w:rsidRPr="008A0B75" w14:paraId="6A6844E7" w14:textId="77777777" w:rsidTr="00184D53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18CAF6" w14:textId="77777777" w:rsidR="00184D53" w:rsidRPr="00D07ED5" w:rsidRDefault="00184D53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F1C0E" w14:textId="20B17C2E" w:rsidR="00184D53" w:rsidRPr="00D07ED5" w:rsidRDefault="001F725F" w:rsidP="001F725F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1F725F">
              <w:rPr>
                <w:rFonts w:ascii="Century Gothic" w:hAnsi="Century Gothic" w:cstheme="minorHAnsi"/>
                <w:sz w:val="18"/>
                <w:szCs w:val="18"/>
              </w:rPr>
              <w:t>Becton</w:t>
            </w:r>
            <w:proofErr w:type="spellEnd"/>
            <w:r w:rsidRPr="001F725F">
              <w:rPr>
                <w:rFonts w:ascii="Century Gothic" w:hAnsi="Century Gothic" w:cstheme="minorHAnsi"/>
                <w:sz w:val="18"/>
                <w:szCs w:val="18"/>
              </w:rPr>
              <w:t xml:space="preserve"> Dickinson Polska Sp. z o. o., ul. Osmańska 14, 02-823</w:t>
            </w:r>
            <w:r w:rsidR="008413A0">
              <w:rPr>
                <w:rFonts w:ascii="Century Gothic" w:hAnsi="Century Gothic" w:cstheme="minorHAnsi"/>
                <w:sz w:val="18"/>
                <w:szCs w:val="18"/>
              </w:rPr>
              <w:t xml:space="preserve"> Warszawa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41303" w14:textId="77C0FEC6" w:rsidR="008413A0" w:rsidRPr="00D07ED5" w:rsidRDefault="00611360" w:rsidP="008413A0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13.02.2025, godz. 10:28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040A33" w14:textId="1F98EB3C" w:rsidR="00184D53" w:rsidRDefault="001F725F" w:rsidP="00184D53">
            <w:pPr>
              <w:pStyle w:val="Standard"/>
              <w:spacing w:before="24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</w:t>
            </w:r>
          </w:p>
        </w:tc>
      </w:tr>
    </w:tbl>
    <w:p w14:paraId="087FBD51" w14:textId="77777777" w:rsidR="001F725F" w:rsidRDefault="001F725F" w:rsidP="00DB0F5B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14:paraId="4020F84B" w14:textId="1FD8BE3F" w:rsidR="00DB0F5B" w:rsidRPr="00B437E6" w:rsidRDefault="00DB0F5B" w:rsidP="00DB0F5B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</w:t>
      </w:r>
      <w:r w:rsidR="00762AA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 xml:space="preserve"> po negocjacjach</w:t>
      </w: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:</w:t>
      </w:r>
    </w:p>
    <w:p w14:paraId="2CDBE295" w14:textId="0FD8368E" w:rsidR="00072F42" w:rsidRDefault="001F725F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sz w:val="18"/>
          <w:szCs w:val="18"/>
        </w:rPr>
      </w:pPr>
      <w:proofErr w:type="spellStart"/>
      <w:r w:rsidRPr="001F725F">
        <w:rPr>
          <w:rFonts w:ascii="Century Gothic" w:hAnsi="Century Gothic" w:cstheme="minorHAnsi"/>
          <w:sz w:val="18"/>
          <w:szCs w:val="18"/>
        </w:rPr>
        <w:t>Becton</w:t>
      </w:r>
      <w:proofErr w:type="spellEnd"/>
      <w:r w:rsidRPr="001F725F">
        <w:rPr>
          <w:rFonts w:ascii="Century Gothic" w:hAnsi="Century Gothic" w:cstheme="minorHAnsi"/>
          <w:sz w:val="18"/>
          <w:szCs w:val="18"/>
        </w:rPr>
        <w:t xml:space="preserve"> Dickinson Polska Sp. z o. o., ul. Osmańska 14, 02-823</w:t>
      </w:r>
    </w:p>
    <w:p w14:paraId="74B1AEA3" w14:textId="77777777" w:rsidR="001F725F" w:rsidRDefault="001F725F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sz w:val="20"/>
          <w:szCs w:val="20"/>
        </w:rPr>
      </w:pPr>
    </w:p>
    <w:p w14:paraId="6E251F81" w14:textId="796715B3" w:rsidR="00B437E6" w:rsidRPr="00B437E6" w:rsidRDefault="00B437E6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b/>
          <w:bCs/>
          <w:sz w:val="20"/>
          <w:szCs w:val="20"/>
          <w:u w:val="single"/>
        </w:rPr>
      </w:pPr>
      <w:r w:rsidRPr="00B437E6">
        <w:rPr>
          <w:rFonts w:ascii="Century Gothic" w:hAnsi="Century Gothic" w:cstheme="minorHAnsi"/>
          <w:b/>
          <w:bCs/>
          <w:sz w:val="20"/>
          <w:szCs w:val="20"/>
          <w:u w:val="single"/>
        </w:rPr>
        <w:t xml:space="preserve">Pakiet 2 </w:t>
      </w:r>
    </w:p>
    <w:tbl>
      <w:tblPr>
        <w:tblW w:w="83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9"/>
        <w:gridCol w:w="1846"/>
        <w:gridCol w:w="2543"/>
      </w:tblGrid>
      <w:tr w:rsidR="00B437E6" w:rsidRPr="008A0B75" w14:paraId="05D537B9" w14:textId="77777777" w:rsidTr="008B01F9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B57C59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L.P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706A41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Nazwa oferenta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EA90645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b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656269EB" w14:textId="77777777" w:rsidR="00B437E6" w:rsidRDefault="00B437E6" w:rsidP="008B01F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B864918" w14:textId="77777777" w:rsidR="00B437E6" w:rsidRDefault="00B437E6" w:rsidP="008B01F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39AEE6B3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B437E6" w:rsidRPr="008A0B75" w14:paraId="5B1B8E12" w14:textId="77777777" w:rsidTr="008B01F9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C76DC0" w14:textId="77777777" w:rsidR="00B437E6" w:rsidRPr="00D07ED5" w:rsidRDefault="00B437E6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D07ED5">
              <w:rPr>
                <w:rFonts w:ascii="Century Gothic" w:hAnsi="Century Gothic" w:cstheme="minorHAnsi"/>
                <w:sz w:val="18"/>
                <w:szCs w:val="18"/>
              </w:rPr>
              <w:t>1.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A4BC6" w14:textId="43732547" w:rsidR="00B437E6" w:rsidRPr="00D07ED5" w:rsidRDefault="001F725F" w:rsidP="008B01F9">
            <w:pPr>
              <w:pStyle w:val="Standard"/>
              <w:rPr>
                <w:rFonts w:ascii="Century Gothic" w:hAnsi="Century Gothic" w:cstheme="minorHAnsi"/>
                <w:sz w:val="18"/>
                <w:szCs w:val="18"/>
              </w:rPr>
            </w:pPr>
            <w:r w:rsidRPr="001F725F">
              <w:rPr>
                <w:rFonts w:ascii="Century Gothic" w:hAnsi="Century Gothic" w:cstheme="minorHAnsi"/>
                <w:sz w:val="18"/>
                <w:szCs w:val="18"/>
              </w:rPr>
              <w:t xml:space="preserve">Life Technologies Polska Sp. z </w:t>
            </w:r>
            <w:proofErr w:type="spellStart"/>
            <w:r w:rsidRPr="001F725F">
              <w:rPr>
                <w:rFonts w:ascii="Century Gothic" w:hAnsi="Century Gothic" w:cstheme="minorHAnsi"/>
                <w:sz w:val="18"/>
                <w:szCs w:val="18"/>
              </w:rPr>
              <w:t>o.o</w:t>
            </w:r>
            <w:proofErr w:type="spellEnd"/>
            <w:r w:rsidRPr="001F725F">
              <w:rPr>
                <w:rFonts w:ascii="Century Gothic" w:hAnsi="Century Gothic" w:cstheme="minorHAnsi"/>
                <w:sz w:val="18"/>
                <w:szCs w:val="18"/>
              </w:rPr>
              <w:t>, ul. Bonifraterska 17, 00-203 Warszawa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C9A96B" w14:textId="18F56E76" w:rsidR="00B437E6" w:rsidRPr="00D07ED5" w:rsidRDefault="00611360" w:rsidP="008B01F9">
            <w:pPr>
              <w:pStyle w:val="Standard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15.02.2025, godz. 22:36</w:t>
            </w:r>
          </w:p>
        </w:tc>
        <w:tc>
          <w:tcPr>
            <w:tcW w:w="2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55A72" w14:textId="2A71E849" w:rsidR="00B437E6" w:rsidRDefault="00437ABF" w:rsidP="008B01F9">
            <w:pPr>
              <w:pStyle w:val="Standard"/>
              <w:spacing w:before="24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100</w:t>
            </w:r>
          </w:p>
        </w:tc>
      </w:tr>
      <w:bookmarkEnd w:id="3"/>
    </w:tbl>
    <w:p w14:paraId="22741F95" w14:textId="77777777" w:rsidR="001F725F" w:rsidRDefault="001F725F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14:paraId="5BD2577E" w14:textId="278E8AEB" w:rsidR="00342CC8" w:rsidRPr="00B437E6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ofertę:</w:t>
      </w:r>
    </w:p>
    <w:p w14:paraId="34F95314" w14:textId="5BAF2AD3" w:rsidR="00DB0F5B" w:rsidRDefault="001F725F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1F725F">
        <w:rPr>
          <w:rFonts w:ascii="Century Gothic" w:hAnsi="Century Gothic" w:cstheme="minorHAnsi"/>
          <w:sz w:val="18"/>
          <w:szCs w:val="18"/>
        </w:rPr>
        <w:t xml:space="preserve">Life Technologies Polska Sp. z </w:t>
      </w:r>
      <w:proofErr w:type="spellStart"/>
      <w:r w:rsidRPr="001F725F">
        <w:rPr>
          <w:rFonts w:ascii="Century Gothic" w:hAnsi="Century Gothic" w:cstheme="minorHAnsi"/>
          <w:sz w:val="18"/>
          <w:szCs w:val="18"/>
        </w:rPr>
        <w:t>o.o</w:t>
      </w:r>
      <w:proofErr w:type="spellEnd"/>
      <w:r w:rsidRPr="001F725F">
        <w:rPr>
          <w:rFonts w:ascii="Century Gothic" w:hAnsi="Century Gothic" w:cstheme="minorHAnsi"/>
          <w:sz w:val="18"/>
          <w:szCs w:val="18"/>
        </w:rPr>
        <w:t>, ul. Bonifraterska 17, 00-203 Warszawa</w:t>
      </w:r>
    </w:p>
    <w:p w14:paraId="6A0ACA39" w14:textId="77777777" w:rsidR="001F725F" w:rsidRPr="00437ABF" w:rsidRDefault="001F725F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D35DEA4" w14:textId="77777777"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14:paraId="21E75B40" w14:textId="057E6FFC" w:rsidR="006711FD" w:rsidRPr="00DB0F5B" w:rsidRDefault="00072F42" w:rsidP="00437AB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bCs/>
          <w:sz w:val="18"/>
          <w:szCs w:val="18"/>
        </w:rPr>
        <w:t>Wybrano ofertę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 xml:space="preserve">, która otrzymała największą liczbę punktów i </w:t>
      </w:r>
      <w:r w:rsidRPr="00DB0F5B">
        <w:rPr>
          <w:rFonts w:ascii="Century Gothic" w:hAnsi="Century Gothic" w:cstheme="minorHAnsi"/>
          <w:bCs/>
          <w:sz w:val="18"/>
          <w:szCs w:val="18"/>
        </w:rPr>
        <w:t>niepodlegającą odrzuceniu na podstawie kryteriów określonych w zapytaniu ofertowym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>.</w:t>
      </w:r>
      <w:bookmarkEnd w:id="1"/>
      <w:bookmarkEnd w:id="2"/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</w:t>
      </w:r>
      <w:r w:rsidR="00674CB4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</w:t>
      </w:r>
    </w:p>
    <w:p w14:paraId="7C28EAAD" w14:textId="77777777" w:rsidR="001F725F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</w:t>
      </w:r>
      <w:r w:rsidR="00437ABF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43A478AC" w14:textId="776C8FC2" w:rsidR="000A1506" w:rsidRPr="008A0B75" w:rsidRDefault="001F725F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="008700E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14:paraId="17B630D5" w14:textId="3CDDBC5B" w:rsidR="003700A4" w:rsidRPr="008A0B75" w:rsidRDefault="00D95AA5" w:rsidP="00DB0F5B">
      <w:pPr>
        <w:pStyle w:val="Standard"/>
        <w:tabs>
          <w:tab w:val="left" w:pos="2836"/>
        </w:tabs>
        <w:spacing w:line="360" w:lineRule="auto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</w:t>
      </w:r>
      <w:r w:rsidR="00296DC8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/-/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D47D9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</w:t>
      </w:r>
    </w:p>
    <w:p w14:paraId="35E2EB34" w14:textId="28C98A1C" w:rsidR="004255EC" w:rsidRDefault="004A657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0A6E95DB" w14:textId="77777777" w:rsidR="00DB0F5B" w:rsidRDefault="00DB0F5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5D65E8E7" w14:textId="76B75697" w:rsidR="004255EC" w:rsidRPr="00DB0F5B" w:rsidRDefault="00DB0F5B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1F725F">
        <w:rPr>
          <w:rFonts w:ascii="Century Gothic" w:hAnsi="Century Gothic" w:cstheme="minorHAnsi"/>
          <w:i/>
          <w:sz w:val="20"/>
          <w:szCs w:val="20"/>
        </w:rPr>
        <w:t xml:space="preserve">Karolina Siecińska </w:t>
      </w:r>
    </w:p>
    <w:sectPr w:rsidR="004255EC" w:rsidRPr="00DB0F5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35107" w14:textId="77777777" w:rsidR="00CD5447" w:rsidRDefault="00CD5447" w:rsidP="00A35C64">
      <w:pPr>
        <w:spacing w:line="240" w:lineRule="auto"/>
      </w:pPr>
      <w:r>
        <w:separator/>
      </w:r>
    </w:p>
  </w:endnote>
  <w:endnote w:type="continuationSeparator" w:id="0">
    <w:p w14:paraId="4EA2E56D" w14:textId="77777777" w:rsidR="00CD5447" w:rsidRDefault="00CD544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57CF6" w14:textId="77777777" w:rsidR="00CD5447" w:rsidRDefault="00CD5447" w:rsidP="00A35C64">
      <w:pPr>
        <w:spacing w:line="240" w:lineRule="auto"/>
      </w:pPr>
      <w:r>
        <w:separator/>
      </w:r>
    </w:p>
  </w:footnote>
  <w:footnote w:type="continuationSeparator" w:id="0">
    <w:p w14:paraId="171D8A99" w14:textId="77777777" w:rsidR="00CD5447" w:rsidRDefault="00CD544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2533B" w14:textId="77777777"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4" w:name="_Hlk164681187"/>
    <w:bookmarkStart w:id="5" w:name="_Hlk164681188"/>
    <w:r w:rsidRPr="00352927">
      <w:rPr>
        <w:noProof/>
        <w:lang w:eastAsia="pl-PL"/>
      </w:rPr>
      <w:drawing>
        <wp:inline distT="0" distB="0" distL="0" distR="0" wp14:anchorId="624A9C06" wp14:editId="31CE8116">
          <wp:extent cx="1666875" cy="733425"/>
          <wp:effectExtent l="0" t="0" r="9525" b="9525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r w:rsidRPr="00352927">
      <w:rPr>
        <w:noProof/>
        <w:lang w:eastAsia="pl-PL"/>
      </w:rPr>
      <w:drawing>
        <wp:inline distT="0" distB="0" distL="0" distR="0" wp14:anchorId="249C7052" wp14:editId="208DB416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  <w:p w14:paraId="249FCF0F" w14:textId="77777777"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D67"/>
    <w:rsid w:val="00000629"/>
    <w:rsid w:val="000103A1"/>
    <w:rsid w:val="00011DF3"/>
    <w:rsid w:val="0001335E"/>
    <w:rsid w:val="00014A34"/>
    <w:rsid w:val="00017CF6"/>
    <w:rsid w:val="000235CB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4C61"/>
    <w:rsid w:val="000B57EF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1475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0E1C"/>
    <w:rsid w:val="00175B44"/>
    <w:rsid w:val="00184D53"/>
    <w:rsid w:val="001860CC"/>
    <w:rsid w:val="001923F0"/>
    <w:rsid w:val="00195AA2"/>
    <w:rsid w:val="001A2CBC"/>
    <w:rsid w:val="001A3A9E"/>
    <w:rsid w:val="001A5368"/>
    <w:rsid w:val="001B0923"/>
    <w:rsid w:val="001B1414"/>
    <w:rsid w:val="001B3A22"/>
    <w:rsid w:val="001D5986"/>
    <w:rsid w:val="001E53A1"/>
    <w:rsid w:val="001F725F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6DC8"/>
    <w:rsid w:val="002A12FA"/>
    <w:rsid w:val="002A5708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0A2D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927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A76C1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255EC"/>
    <w:rsid w:val="0043630F"/>
    <w:rsid w:val="00437ABF"/>
    <w:rsid w:val="004408E0"/>
    <w:rsid w:val="004563E6"/>
    <w:rsid w:val="00456419"/>
    <w:rsid w:val="00462B7F"/>
    <w:rsid w:val="00464862"/>
    <w:rsid w:val="00470E03"/>
    <w:rsid w:val="004812BF"/>
    <w:rsid w:val="0048269A"/>
    <w:rsid w:val="00487F3A"/>
    <w:rsid w:val="00492191"/>
    <w:rsid w:val="0049520D"/>
    <w:rsid w:val="004977C5"/>
    <w:rsid w:val="004A01BF"/>
    <w:rsid w:val="004A284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4F73BF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6430"/>
    <w:rsid w:val="0061136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469B7"/>
    <w:rsid w:val="00661470"/>
    <w:rsid w:val="00662195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15BA"/>
    <w:rsid w:val="006B3CCA"/>
    <w:rsid w:val="006B5720"/>
    <w:rsid w:val="006B612E"/>
    <w:rsid w:val="006B65FD"/>
    <w:rsid w:val="006C0205"/>
    <w:rsid w:val="006C32AD"/>
    <w:rsid w:val="006D0B76"/>
    <w:rsid w:val="006D109C"/>
    <w:rsid w:val="006D16EF"/>
    <w:rsid w:val="006E0B8F"/>
    <w:rsid w:val="006E195B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AA5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13A0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17595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3631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437E6"/>
    <w:rsid w:val="00B50FD8"/>
    <w:rsid w:val="00B51280"/>
    <w:rsid w:val="00B72359"/>
    <w:rsid w:val="00B74D4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745C2"/>
    <w:rsid w:val="00C81984"/>
    <w:rsid w:val="00C823FB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D5447"/>
    <w:rsid w:val="00CE12E1"/>
    <w:rsid w:val="00CE1734"/>
    <w:rsid w:val="00CF0B48"/>
    <w:rsid w:val="00CF0CC3"/>
    <w:rsid w:val="00CF257C"/>
    <w:rsid w:val="00CF70A8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0F5B"/>
    <w:rsid w:val="00DB155F"/>
    <w:rsid w:val="00DC1C85"/>
    <w:rsid w:val="00DC57D5"/>
    <w:rsid w:val="00DC677F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59AA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5445E"/>
    <w:rsid w:val="00F70D44"/>
    <w:rsid w:val="00F729C7"/>
    <w:rsid w:val="00F72EE5"/>
    <w:rsid w:val="00F926A6"/>
    <w:rsid w:val="00F96993"/>
    <w:rsid w:val="00F979EA"/>
    <w:rsid w:val="00FA00A1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06F51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807A523-871E-4F92-8601-F238C623E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</cp:revision>
  <cp:lastPrinted>2025-02-17T09:57:00Z</cp:lastPrinted>
  <dcterms:created xsi:type="dcterms:W3CDTF">2025-02-17T12:10:00Z</dcterms:created>
  <dcterms:modified xsi:type="dcterms:W3CDTF">2025-02-17T12:10:00Z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