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E648AC">
        <w:rPr>
          <w:rFonts w:asciiTheme="minorHAnsi" w:hAnsiTheme="minorHAnsi" w:cstheme="minorHAnsi"/>
          <w:b/>
          <w:sz w:val="20"/>
          <w:szCs w:val="20"/>
        </w:rPr>
        <w:t>10.12.2024</w:t>
      </w:r>
    </w:p>
    <w:p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852720">
        <w:rPr>
          <w:rFonts w:asciiTheme="minorHAnsi" w:hAnsiTheme="minorHAnsi" w:cstheme="minorHAnsi"/>
          <w:b/>
          <w:sz w:val="20"/>
          <w:szCs w:val="20"/>
        </w:rPr>
        <w:t>3</w:t>
      </w:r>
      <w:r w:rsidR="00F04873">
        <w:rPr>
          <w:rFonts w:asciiTheme="minorHAnsi" w:hAnsiTheme="minorHAnsi" w:cstheme="minorHAnsi"/>
          <w:b/>
          <w:sz w:val="20"/>
          <w:szCs w:val="20"/>
        </w:rPr>
        <w:t>9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366CB3">
        <w:rPr>
          <w:rFonts w:asciiTheme="minorHAnsi" w:hAnsiTheme="minorHAnsi" w:cstheme="minorHAnsi"/>
          <w:b/>
          <w:sz w:val="20"/>
          <w:szCs w:val="20"/>
        </w:rPr>
        <w:t>4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072F42" w:rsidRPr="00F925A4" w:rsidRDefault="007B0F9A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A87F98">
        <w:rPr>
          <w:rFonts w:ascii="Calibri" w:hAnsi="Calibri" w:cs="Calibri"/>
          <w:sz w:val="20"/>
          <w:szCs w:val="20"/>
        </w:rPr>
        <w:t>3</w:t>
      </w:r>
      <w:r w:rsidR="00F04873">
        <w:rPr>
          <w:rFonts w:ascii="Calibri" w:hAnsi="Calibri" w:cs="Calibri"/>
          <w:sz w:val="20"/>
          <w:szCs w:val="20"/>
        </w:rPr>
        <w:t>9</w:t>
      </w:r>
      <w:r w:rsidR="00A10C2A" w:rsidRPr="00852720">
        <w:rPr>
          <w:rFonts w:ascii="Calibri" w:hAnsi="Calibri" w:cs="Calibri"/>
          <w:sz w:val="20"/>
          <w:szCs w:val="20"/>
        </w:rPr>
        <w:t>/ZZ/202</w:t>
      </w:r>
      <w:r w:rsidR="00366CB3" w:rsidRPr="00852720">
        <w:rPr>
          <w:rFonts w:ascii="Calibri" w:hAnsi="Calibri" w:cs="Calibri"/>
          <w:sz w:val="20"/>
          <w:szCs w:val="20"/>
        </w:rPr>
        <w:t>4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 xml:space="preserve">wyłonienia </w:t>
      </w:r>
      <w:r w:rsidR="00AA1E4B" w:rsidRPr="00852720">
        <w:rPr>
          <w:rFonts w:ascii="Calibri" w:hAnsi="Calibri" w:cs="Calibri"/>
          <w:sz w:val="20"/>
          <w:szCs w:val="20"/>
        </w:rPr>
        <w:t xml:space="preserve">Wykonawcy, </w:t>
      </w:r>
      <w:r w:rsidR="00F925A4" w:rsidRPr="00F925A4">
        <w:rPr>
          <w:rFonts w:cstheme="minorHAnsi"/>
          <w:sz w:val="20"/>
          <w:szCs w:val="20"/>
        </w:rPr>
        <w:t xml:space="preserve">który </w:t>
      </w:r>
      <w:r w:rsidR="00F925A4" w:rsidRPr="00F925A4">
        <w:rPr>
          <w:rFonts w:eastAsia="Arial" w:cstheme="minorHAnsi"/>
          <w:color w:val="000000"/>
          <w:sz w:val="20"/>
          <w:szCs w:val="20"/>
        </w:rPr>
        <w:t xml:space="preserve">przeprowadzi wykład wraz z przygotowaniem treści skryptów i sylabusów dla uczestników studiów podyplomowych </w:t>
      </w:r>
      <w:r w:rsidR="00F925A4" w:rsidRPr="00F04873">
        <w:rPr>
          <w:rFonts w:eastAsia="Arial" w:cstheme="minorHAnsi"/>
          <w:color w:val="000000"/>
          <w:sz w:val="20"/>
          <w:szCs w:val="20"/>
        </w:rPr>
        <w:t xml:space="preserve">pt.” </w:t>
      </w:r>
      <w:r w:rsidR="00F04873" w:rsidRPr="00F04873">
        <w:rPr>
          <w:rFonts w:cstheme="minorHAnsi"/>
          <w:color w:val="000000"/>
          <w:sz w:val="20"/>
          <w:szCs w:val="20"/>
        </w:rPr>
        <w:t>Zarządzanie procesowe - Procesy zarządzania produktem, wyrobem leczniczym i aparatura medyczną, blokiem operacyjnym, Laboratorium Centralne - Analityczne - Diagnostyka laboratoryjna - przegląd metod, dobór badań, Laboratorium Centralne - Analityczne - Automatyzacja diagnostyki laboratoryjnej w szpitalu klinicznym, na każdym etapie procesu</w:t>
      </w:r>
      <w:r w:rsidR="00F925A4" w:rsidRPr="00F04873">
        <w:rPr>
          <w:rFonts w:cstheme="minorHAnsi"/>
          <w:iCs/>
          <w:sz w:val="20"/>
          <w:szCs w:val="20"/>
        </w:rPr>
        <w:t>”</w:t>
      </w:r>
      <w:r w:rsidR="00F925A4" w:rsidRPr="00F925A4">
        <w:rPr>
          <w:rFonts w:cstheme="minorHAnsi"/>
          <w:iCs/>
          <w:sz w:val="20"/>
          <w:szCs w:val="20"/>
        </w:rPr>
        <w:t xml:space="preserve"> 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F04873">
        <w:rPr>
          <w:rFonts w:eastAsia="Century Gothic" w:cstheme="minorHAnsi"/>
          <w:sz w:val="20"/>
          <w:szCs w:val="20"/>
        </w:rPr>
        <w:t>04</w:t>
      </w:r>
      <w:r w:rsidR="00A11205" w:rsidRPr="00F925A4">
        <w:rPr>
          <w:rFonts w:eastAsia="Century Gothic" w:cstheme="minorHAnsi"/>
          <w:sz w:val="20"/>
          <w:szCs w:val="20"/>
        </w:rPr>
        <w:t>.</w:t>
      </w:r>
      <w:r w:rsidR="00852720" w:rsidRPr="00F925A4">
        <w:rPr>
          <w:rFonts w:eastAsia="Century Gothic" w:cstheme="minorHAnsi"/>
          <w:sz w:val="20"/>
          <w:szCs w:val="20"/>
        </w:rPr>
        <w:t>1</w:t>
      </w:r>
      <w:r w:rsidR="00F04873">
        <w:rPr>
          <w:rFonts w:eastAsia="Century Gothic" w:cstheme="minorHAnsi"/>
          <w:sz w:val="20"/>
          <w:szCs w:val="20"/>
        </w:rPr>
        <w:t>2</w:t>
      </w:r>
      <w:r w:rsidR="00492191" w:rsidRPr="00F925A4">
        <w:rPr>
          <w:rFonts w:eastAsia="Century Gothic" w:cstheme="minorHAnsi"/>
          <w:sz w:val="20"/>
          <w:szCs w:val="20"/>
        </w:rPr>
        <w:t>.202</w:t>
      </w:r>
      <w:r w:rsidR="00366CB3" w:rsidRPr="00F925A4">
        <w:rPr>
          <w:rFonts w:eastAsia="Century Gothic" w:cstheme="minorHAnsi"/>
          <w:sz w:val="20"/>
          <w:szCs w:val="20"/>
        </w:rPr>
        <w:t>4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A87F98">
        <w:rPr>
          <w:rFonts w:eastAsia="Century Gothic" w:cstheme="minorHAnsi"/>
          <w:sz w:val="20"/>
          <w:szCs w:val="20"/>
        </w:rPr>
        <w:t>a</w:t>
      </w:r>
      <w:r w:rsidR="00852720" w:rsidRPr="00F925A4">
        <w:rPr>
          <w:rFonts w:eastAsia="Century Gothic" w:cstheme="minorHAnsi"/>
          <w:sz w:val="20"/>
          <w:szCs w:val="20"/>
        </w:rPr>
        <w:t xml:space="preserve"> </w:t>
      </w:r>
      <w:r w:rsidR="00A87F98">
        <w:rPr>
          <w:rFonts w:eastAsia="Century Gothic" w:cstheme="minorHAnsi"/>
          <w:sz w:val="20"/>
          <w:szCs w:val="20"/>
        </w:rPr>
        <w:t>1</w:t>
      </w:r>
      <w:r w:rsidR="00852720" w:rsidRPr="00F925A4">
        <w:rPr>
          <w:rFonts w:eastAsia="Century Gothic" w:cstheme="minorHAnsi"/>
          <w:sz w:val="20"/>
          <w:szCs w:val="20"/>
        </w:rPr>
        <w:t xml:space="preserve"> ofert</w:t>
      </w:r>
      <w:r w:rsidR="00A87F98">
        <w:rPr>
          <w:rFonts w:eastAsia="Century Gothic" w:cstheme="minorHAnsi"/>
          <w:sz w:val="20"/>
          <w:szCs w:val="20"/>
        </w:rPr>
        <w:t>a</w:t>
      </w:r>
      <w:r w:rsidR="00AA1E4B" w:rsidRPr="00F925A4">
        <w:rPr>
          <w:rFonts w:eastAsia="Century Gothic" w:cstheme="minorHAnsi"/>
          <w:sz w:val="20"/>
          <w:szCs w:val="20"/>
        </w:rPr>
        <w:t>.</w:t>
      </w:r>
    </w:p>
    <w:p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F04873" w:rsidRDefault="00F04873" w:rsidP="00F04873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2146C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Małgorzata Dąbrowska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2 750,00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F04873" w:rsidRPr="0052146C" w:rsidRDefault="00F04873" w:rsidP="00F04873">
      <w:pPr>
        <w:rPr>
          <w:rStyle w:val="markedcontent"/>
          <w:rFonts w:ascii="Century Gothic" w:hAnsi="Century Gothic"/>
          <w:b/>
          <w:sz w:val="18"/>
          <w:szCs w:val="18"/>
        </w:rPr>
      </w:pPr>
      <w:r w:rsidRPr="0052146C">
        <w:rPr>
          <w:rStyle w:val="markedcontent"/>
          <w:rFonts w:ascii="Century Gothic" w:hAnsi="Century Gothic"/>
          <w:b/>
          <w:sz w:val="18"/>
          <w:szCs w:val="18"/>
        </w:rPr>
        <w:t>Małgorzata Dąbrowska</w:t>
      </w:r>
    </w:p>
    <w:p w:rsidR="00852720" w:rsidRDefault="00852720" w:rsidP="00072F42">
      <w:pPr>
        <w:pStyle w:val="Standard"/>
        <w:tabs>
          <w:tab w:val="left" w:pos="0"/>
        </w:tabs>
        <w:ind w:right="26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</w:p>
    <w:p w:rsidR="004D024C" w:rsidRPr="004A657B" w:rsidRDefault="004D024C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0A1506" w:rsidRPr="004A657B" w:rsidRDefault="008700E5" w:rsidP="008700E5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E648A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Zastępca Kanclerza ds. Organizacyjnych</w:t>
      </w:r>
      <w:r w:rsidR="00852720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</w:p>
    <w:p w:rsidR="003700A4" w:rsidRPr="004A657B" w:rsidRDefault="00D47D94" w:rsidP="006C2577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</w:t>
      </w:r>
      <w:r w:rsidR="00E648A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</w:t>
      </w:r>
      <w:bookmarkStart w:id="2" w:name="_GoBack"/>
      <w:bookmarkEnd w:id="2"/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</w:t>
      </w:r>
      <w:r w:rsidR="00E648A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/-/</w:t>
      </w:r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3D0FB4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A328E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</w:t>
      </w:r>
      <w:r w:rsidR="003D0FB4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</w:t>
      </w:r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</w:t>
      </w:r>
      <w:r w:rsidR="00A33C79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85209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</w:t>
      </w:r>
    </w:p>
    <w:p w:rsidR="008D4720" w:rsidRPr="006155E9" w:rsidRDefault="004A657B" w:rsidP="006155E9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</w:t>
      </w:r>
      <w:r w:rsidR="00E648A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mgr Milena Kulikowska</w:t>
      </w:r>
    </w:p>
    <w:p w:rsidR="008D4720" w:rsidRPr="004A657B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4A657B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sectPr w:rsidR="008D4720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6F90" w:rsidRDefault="00176F90" w:rsidP="00A35C64">
      <w:pPr>
        <w:spacing w:line="240" w:lineRule="auto"/>
      </w:pPr>
      <w:r>
        <w:separator/>
      </w:r>
    </w:p>
  </w:endnote>
  <w:endnote w:type="continuationSeparator" w:id="0">
    <w:p w:rsidR="00176F90" w:rsidRDefault="00176F90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6F90" w:rsidRDefault="00176F90" w:rsidP="00A35C64">
      <w:pPr>
        <w:spacing w:line="240" w:lineRule="auto"/>
      </w:pPr>
      <w:r>
        <w:separator/>
      </w:r>
    </w:p>
  </w:footnote>
  <w:footnote w:type="continuationSeparator" w:id="0">
    <w:p w:rsidR="00176F90" w:rsidRDefault="00176F90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720" w:rsidRDefault="00852720" w:rsidP="004043D7">
    <w:pPr>
      <w:pStyle w:val="Nagwek"/>
      <w:jc w:val="both"/>
    </w:pPr>
  </w:p>
  <w:p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6527ECC" wp14:editId="15D737F2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B701B50" wp14:editId="66D48395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2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3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1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8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39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0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7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6"/>
  </w:num>
  <w:num w:numId="7">
    <w:abstractNumId w:val="5"/>
  </w:num>
  <w:num w:numId="8">
    <w:abstractNumId w:val="28"/>
  </w:num>
  <w:num w:numId="9">
    <w:abstractNumId w:val="12"/>
  </w:num>
  <w:num w:numId="10">
    <w:abstractNumId w:val="20"/>
  </w:num>
  <w:num w:numId="11">
    <w:abstractNumId w:val="18"/>
  </w:num>
  <w:num w:numId="12">
    <w:abstractNumId w:val="0"/>
  </w:num>
  <w:num w:numId="13">
    <w:abstractNumId w:val="39"/>
  </w:num>
  <w:num w:numId="14">
    <w:abstractNumId w:val="30"/>
  </w:num>
  <w:num w:numId="15">
    <w:abstractNumId w:val="17"/>
  </w:num>
  <w:num w:numId="16">
    <w:abstractNumId w:val="38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4"/>
  </w:num>
  <w:num w:numId="19">
    <w:abstractNumId w:val="34"/>
  </w:num>
  <w:num w:numId="20">
    <w:abstractNumId w:val="15"/>
  </w:num>
  <w:num w:numId="21">
    <w:abstractNumId w:val="40"/>
  </w:num>
  <w:num w:numId="22">
    <w:abstractNumId w:val="1"/>
  </w:num>
  <w:num w:numId="23">
    <w:abstractNumId w:val="8"/>
  </w:num>
  <w:num w:numId="24">
    <w:abstractNumId w:val="27"/>
  </w:num>
  <w:num w:numId="25">
    <w:abstractNumId w:val="26"/>
  </w:num>
  <w:num w:numId="26">
    <w:abstractNumId w:val="2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1"/>
  </w:num>
  <w:num w:numId="28">
    <w:abstractNumId w:val="4"/>
  </w:num>
  <w:num w:numId="29">
    <w:abstractNumId w:val="42"/>
  </w:num>
  <w:num w:numId="30">
    <w:abstractNumId w:val="22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19"/>
  </w:num>
  <w:num w:numId="34">
    <w:abstractNumId w:val="7"/>
  </w:num>
  <w:num w:numId="35">
    <w:abstractNumId w:val="16"/>
  </w:num>
  <w:num w:numId="36">
    <w:abstractNumId w:val="6"/>
  </w:num>
  <w:num w:numId="37">
    <w:abstractNumId w:val="13"/>
  </w:num>
  <w:num w:numId="38">
    <w:abstractNumId w:val="21"/>
  </w:num>
  <w:num w:numId="39">
    <w:abstractNumId w:val="38"/>
  </w:num>
  <w:num w:numId="40">
    <w:abstractNumId w:val="11"/>
  </w:num>
  <w:num w:numId="41">
    <w:abstractNumId w:val="35"/>
  </w:num>
  <w:num w:numId="42">
    <w:abstractNumId w:val="29"/>
  </w:num>
  <w:num w:numId="43">
    <w:abstractNumId w:val="33"/>
  </w:num>
  <w:num w:numId="44">
    <w:abstractNumId w:val="41"/>
  </w:num>
  <w:num w:numId="45">
    <w:abstractNumId w:val="23"/>
  </w:num>
  <w:num w:numId="46">
    <w:abstractNumId w:val="32"/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76F90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2391"/>
    <w:rsid w:val="00353956"/>
    <w:rsid w:val="00361178"/>
    <w:rsid w:val="00362B08"/>
    <w:rsid w:val="00366CB3"/>
    <w:rsid w:val="003700A4"/>
    <w:rsid w:val="00370CD1"/>
    <w:rsid w:val="00377C5A"/>
    <w:rsid w:val="003801C2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43D7"/>
    <w:rsid w:val="00405590"/>
    <w:rsid w:val="00407F3E"/>
    <w:rsid w:val="0041216B"/>
    <w:rsid w:val="00422B43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1019A"/>
    <w:rsid w:val="00911636"/>
    <w:rsid w:val="0091235C"/>
    <w:rsid w:val="00912DDE"/>
    <w:rsid w:val="0092537C"/>
    <w:rsid w:val="009260D9"/>
    <w:rsid w:val="009314F0"/>
    <w:rsid w:val="0093367E"/>
    <w:rsid w:val="00934CC5"/>
    <w:rsid w:val="00941D95"/>
    <w:rsid w:val="009469C0"/>
    <w:rsid w:val="0094759F"/>
    <w:rsid w:val="009530DA"/>
    <w:rsid w:val="00956FFB"/>
    <w:rsid w:val="00971527"/>
    <w:rsid w:val="00973C6E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7101"/>
    <w:rsid w:val="00A7501A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6AE6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E4C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06007"/>
    <w:rsid w:val="00E10DF6"/>
    <w:rsid w:val="00E24CC6"/>
    <w:rsid w:val="00E27188"/>
    <w:rsid w:val="00E37877"/>
    <w:rsid w:val="00E37D34"/>
    <w:rsid w:val="00E45325"/>
    <w:rsid w:val="00E53EC8"/>
    <w:rsid w:val="00E6058D"/>
    <w:rsid w:val="00E633C5"/>
    <w:rsid w:val="00E64763"/>
    <w:rsid w:val="00E648AC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04873"/>
    <w:rsid w:val="00F05047"/>
    <w:rsid w:val="00F119BD"/>
    <w:rsid w:val="00F17957"/>
    <w:rsid w:val="00F25B5C"/>
    <w:rsid w:val="00F72EE5"/>
    <w:rsid w:val="00F925A4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8E45CA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18428C-B24F-41BB-82C3-5CCE68390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332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37</cp:revision>
  <cp:lastPrinted>2024-12-09T06:49:00Z</cp:lastPrinted>
  <dcterms:created xsi:type="dcterms:W3CDTF">2022-03-30T11:53:00Z</dcterms:created>
  <dcterms:modified xsi:type="dcterms:W3CDTF">2024-12-10T12:05:00Z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