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785EC62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FA4A95">
        <w:rPr>
          <w:rFonts w:ascii="Century Gothic" w:hAnsi="Century Gothic" w:cs="Arial"/>
          <w:b/>
          <w:sz w:val="20"/>
          <w:szCs w:val="20"/>
        </w:rPr>
        <w:t>12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FA4A95">
        <w:rPr>
          <w:rFonts w:ascii="Century Gothic" w:hAnsi="Century Gothic" w:cs="Arial"/>
          <w:b/>
          <w:sz w:val="20"/>
          <w:szCs w:val="20"/>
        </w:rPr>
        <w:t>10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36B3D73B" w:rsidR="0093532F" w:rsidRDefault="0093532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FA4A95">
        <w:rPr>
          <w:rFonts w:ascii="Century Gothic" w:hAnsi="Century Gothic" w:cs="Arial"/>
          <w:b/>
          <w:sz w:val="20"/>
          <w:szCs w:val="20"/>
        </w:rPr>
        <w:t>50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37405AF7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FA4A95">
        <w:rPr>
          <w:rFonts w:cs="Arial"/>
          <w:b w:val="0"/>
        </w:rPr>
        <w:t>50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FA4A95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FA4A95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FA4A95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FA4A95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799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3477"/>
        <w:gridCol w:w="1559"/>
        <w:gridCol w:w="2268"/>
      </w:tblGrid>
      <w:tr w:rsidR="00FA4A95" w14:paraId="2A1ECC07" w14:textId="56D8612D" w:rsidTr="00FA4A95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FA4A95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3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FA4A95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FA4A95" w:rsidRPr="00E22F0A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39B2BEB2" w:rsidR="00FA4A95" w:rsidRDefault="00FA4A95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kryterium: „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Cena brutto usługi za przeprowadzenie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6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”</w:t>
            </w:r>
          </w:p>
        </w:tc>
      </w:tr>
      <w:tr w:rsidR="00FA4A95" w14:paraId="7FF7CE3B" w14:textId="26F5F31D" w:rsidTr="00FA4A95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FA4A95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3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79B51E38" w:rsidR="00FA4A95" w:rsidRPr="001D5190" w:rsidRDefault="00FA4A95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Tatiana Moro, prof.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Universita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Degli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Studi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Di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Padova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Via F.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Marzolo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3,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Padova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Italy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31B7122C" w:rsidR="00FA4A95" w:rsidRPr="00E22F0A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05.10</w:t>
            </w:r>
            <w:r w:rsidRPr="00E22F0A">
              <w:rPr>
                <w:rFonts w:ascii="Century Gothic" w:hAnsi="Century Gothic"/>
                <w:sz w:val="16"/>
                <w:szCs w:val="16"/>
              </w:rPr>
              <w:t>.2023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E186009" w:rsidR="00FA4A95" w:rsidRDefault="00FA4A95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E5620D1" w14:textId="4043CC4C" w:rsidR="0093532F" w:rsidRPr="00FA4A95" w:rsidRDefault="00FA4A95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bookmarkStart w:id="2" w:name="_GoBack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Tatiana Moro, prof.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Universita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Degli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Studi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 Di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Padova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, Via F.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Marzolo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 3,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Padova</w:t>
      </w:r>
      <w:proofErr w:type="spellEnd"/>
      <w:r w:rsidRPr="00FA4A95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FA4A95">
        <w:rPr>
          <w:rStyle w:val="markedcontent"/>
          <w:rFonts w:ascii="Century Gothic" w:hAnsi="Century Gothic" w:cs="Calibri"/>
          <w:sz w:val="20"/>
          <w:szCs w:val="20"/>
        </w:rPr>
        <w:t>Italy</w:t>
      </w:r>
      <w:proofErr w:type="spellEnd"/>
    </w:p>
    <w:bookmarkEnd w:id="2"/>
    <w:p w14:paraId="37F4DD8B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0B68F7">
      <w:headerReference w:type="default" r:id="rId10"/>
      <w:footerReference w:type="default" r:id="rId11"/>
      <w:pgSz w:w="11906" w:h="16838"/>
      <w:pgMar w:top="1985" w:right="1416" w:bottom="1417" w:left="241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3437F" w14:textId="77777777" w:rsidR="00721E56" w:rsidRDefault="00721E56" w:rsidP="000A396A">
      <w:pPr>
        <w:spacing w:line="240" w:lineRule="auto"/>
      </w:pPr>
      <w:r>
        <w:separator/>
      </w:r>
    </w:p>
  </w:endnote>
  <w:endnote w:type="continuationSeparator" w:id="0">
    <w:p w14:paraId="39C1AEFA" w14:textId="77777777" w:rsidR="00721E56" w:rsidRDefault="00721E56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9DE78" w14:textId="77777777" w:rsidR="00721E56" w:rsidRDefault="00721E56" w:rsidP="000A396A">
      <w:pPr>
        <w:spacing w:line="240" w:lineRule="auto"/>
      </w:pPr>
      <w:r>
        <w:separator/>
      </w:r>
    </w:p>
  </w:footnote>
  <w:footnote w:type="continuationSeparator" w:id="0">
    <w:p w14:paraId="6EBA1A8C" w14:textId="77777777" w:rsidR="00721E56" w:rsidRDefault="00721E56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F18C0"/>
    <w:rsid w:val="005F250D"/>
    <w:rsid w:val="006D7D77"/>
    <w:rsid w:val="00721E5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  <w:rsid w:val="00FA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6</cp:revision>
  <cp:lastPrinted>2023-04-13T07:41:00Z</cp:lastPrinted>
  <dcterms:created xsi:type="dcterms:W3CDTF">2023-04-20T10:27:00Z</dcterms:created>
  <dcterms:modified xsi:type="dcterms:W3CDTF">2023-10-12T09:49:00Z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