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D47D94" w:rsidRPr="004A657B">
        <w:rPr>
          <w:rFonts w:asciiTheme="minorHAnsi" w:hAnsiTheme="minorHAnsi" w:cstheme="minorHAnsi"/>
          <w:b/>
          <w:sz w:val="20"/>
          <w:szCs w:val="20"/>
        </w:rPr>
        <w:t xml:space="preserve">, </w:t>
      </w:r>
      <w:r w:rsidR="00645035">
        <w:rPr>
          <w:rFonts w:asciiTheme="minorHAnsi" w:hAnsiTheme="minorHAnsi" w:cstheme="minorHAnsi"/>
          <w:b/>
          <w:sz w:val="20"/>
          <w:szCs w:val="20"/>
        </w:rPr>
        <w:t>27</w:t>
      </w:r>
      <w:r w:rsidR="00D47D94" w:rsidRPr="004A657B">
        <w:rPr>
          <w:rFonts w:asciiTheme="minorHAnsi" w:hAnsiTheme="minorHAnsi" w:cstheme="minorHAnsi"/>
          <w:b/>
          <w:sz w:val="20"/>
          <w:szCs w:val="20"/>
        </w:rPr>
        <w:t>.0</w:t>
      </w:r>
      <w:r w:rsidR="00AA1E4B" w:rsidRPr="004A657B">
        <w:rPr>
          <w:rFonts w:asciiTheme="minorHAnsi" w:hAnsiTheme="minorHAnsi" w:cstheme="minorHAnsi"/>
          <w:b/>
          <w:sz w:val="20"/>
          <w:szCs w:val="20"/>
        </w:rPr>
        <w:t>4</w:t>
      </w:r>
      <w:r w:rsidR="00D47D94" w:rsidRPr="004A657B">
        <w:rPr>
          <w:rFonts w:asciiTheme="minorHAnsi" w:hAnsiTheme="minorHAnsi" w:cstheme="minorHAnsi"/>
          <w:b/>
          <w:sz w:val="20"/>
          <w:szCs w:val="20"/>
        </w:rPr>
        <w:t>.2023 r.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1" w:name="_Hlk67041600"/>
      <w:bookmarkStart w:id="2" w:name="_Hlk67041954"/>
      <w:r w:rsidR="00AA1E4B" w:rsidRPr="004A657B">
        <w:rPr>
          <w:rFonts w:asciiTheme="minorHAnsi" w:hAnsiTheme="minorHAnsi" w:cstheme="minorHAnsi"/>
          <w:b/>
          <w:sz w:val="20"/>
          <w:szCs w:val="20"/>
        </w:rPr>
        <w:t>10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/ZZ/2023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7B0F9A" w:rsidRPr="004A657B" w:rsidRDefault="007B0F9A" w:rsidP="00AA1E4B">
      <w:pPr>
        <w:spacing w:line="288" w:lineRule="auto"/>
        <w:jc w:val="both"/>
        <w:rPr>
          <w:rFonts w:cstheme="minorHAnsi"/>
          <w:spacing w:val="-1"/>
          <w:sz w:val="20"/>
          <w:szCs w:val="20"/>
        </w:rPr>
      </w:pPr>
      <w:r w:rsidRPr="004A657B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AA1E4B" w:rsidRPr="004A657B">
        <w:rPr>
          <w:rFonts w:cstheme="minorHAnsi"/>
          <w:b/>
          <w:sz w:val="20"/>
          <w:szCs w:val="20"/>
        </w:rPr>
        <w:t>10</w:t>
      </w:r>
      <w:r w:rsidR="00A10C2A" w:rsidRPr="004A657B">
        <w:rPr>
          <w:rFonts w:cstheme="minorHAnsi"/>
          <w:sz w:val="20"/>
          <w:szCs w:val="20"/>
        </w:rPr>
        <w:t>/ZZ/2023</w:t>
      </w:r>
      <w:r w:rsidRPr="004A657B">
        <w:rPr>
          <w:rFonts w:cstheme="minorHAnsi"/>
          <w:sz w:val="20"/>
          <w:szCs w:val="20"/>
        </w:rPr>
        <w:t xml:space="preserve"> </w:t>
      </w:r>
      <w:r w:rsidRPr="004A657B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4A657B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4A657B">
        <w:rPr>
          <w:rFonts w:cstheme="minorHAnsi"/>
          <w:sz w:val="20"/>
          <w:szCs w:val="20"/>
        </w:rPr>
        <w:t xml:space="preserve">wyłonienia </w:t>
      </w:r>
      <w:r w:rsidR="00AA1E4B" w:rsidRPr="004A657B">
        <w:rPr>
          <w:rFonts w:cstheme="minorHAnsi"/>
          <w:sz w:val="20"/>
          <w:szCs w:val="20"/>
        </w:rPr>
        <w:t>Wykonawcy, który</w:t>
      </w:r>
      <w:r w:rsidR="00AA1E4B" w:rsidRPr="004A657B">
        <w:rPr>
          <w:rFonts w:cstheme="minorHAnsi"/>
          <w:b/>
          <w:sz w:val="20"/>
          <w:szCs w:val="20"/>
        </w:rPr>
        <w:t xml:space="preserve"> </w:t>
      </w:r>
      <w:r w:rsidR="00AA1E4B" w:rsidRPr="004A657B">
        <w:rPr>
          <w:rFonts w:cstheme="minorHAnsi"/>
          <w:sz w:val="20"/>
          <w:szCs w:val="20"/>
        </w:rPr>
        <w:t xml:space="preserve">zorganizuje i przeprowadzi 7 edycji dwudniowych szkoleń w zakresie profesjonalnej obsługi czytelnika dla pracowników bibliotek Gdańskiego Uniwersytetu Medycznego, Politechniki Gdańskiej oraz Uniwersytetu Gdańskiego w ramach projektu: „Wspieranie procesów konsolidacji uczelni” realizowanego w ramach Programu Operacyjnego Wiedza Edukacja Rozwój współfinansowanego ze środków Europejskiego Funduszu Społecznego nr grantu: </w:t>
      </w:r>
      <w:proofErr w:type="spellStart"/>
      <w:r w:rsidR="00AA1E4B" w:rsidRPr="004A657B">
        <w:rPr>
          <w:rFonts w:cstheme="minorHAnsi"/>
          <w:sz w:val="20"/>
          <w:szCs w:val="20"/>
        </w:rPr>
        <w:t>MEiN</w:t>
      </w:r>
      <w:proofErr w:type="spellEnd"/>
      <w:r w:rsidR="00AA1E4B" w:rsidRPr="004A657B">
        <w:rPr>
          <w:rFonts w:cstheme="minorHAnsi"/>
          <w:sz w:val="20"/>
          <w:szCs w:val="20"/>
        </w:rPr>
        <w:t xml:space="preserve">/2022/DIR/3438 </w:t>
      </w:r>
      <w:r w:rsidRPr="004A657B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4A657B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4A657B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AA1E4B" w:rsidRPr="004A657B">
        <w:rPr>
          <w:rFonts w:eastAsia="Century Gothic" w:cstheme="minorHAnsi"/>
          <w:sz w:val="20"/>
          <w:szCs w:val="20"/>
        </w:rPr>
        <w:t>18</w:t>
      </w:r>
      <w:r w:rsidR="00A11205" w:rsidRPr="004A657B">
        <w:rPr>
          <w:rFonts w:eastAsia="Century Gothic" w:cstheme="minorHAnsi"/>
          <w:sz w:val="20"/>
          <w:szCs w:val="20"/>
        </w:rPr>
        <w:t>.0</w:t>
      </w:r>
      <w:r w:rsidR="00AA1E4B" w:rsidRPr="004A657B">
        <w:rPr>
          <w:rFonts w:eastAsia="Century Gothic" w:cstheme="minorHAnsi"/>
          <w:sz w:val="20"/>
          <w:szCs w:val="20"/>
        </w:rPr>
        <w:t>4</w:t>
      </w:r>
      <w:r w:rsidR="00492191" w:rsidRPr="004A657B">
        <w:rPr>
          <w:rFonts w:eastAsia="Century Gothic" w:cstheme="minorHAnsi"/>
          <w:sz w:val="20"/>
          <w:szCs w:val="20"/>
        </w:rPr>
        <w:t>.202</w:t>
      </w:r>
      <w:r w:rsidR="00A10C2A" w:rsidRPr="004A657B">
        <w:rPr>
          <w:rFonts w:eastAsia="Century Gothic" w:cstheme="minorHAnsi"/>
          <w:sz w:val="20"/>
          <w:szCs w:val="20"/>
        </w:rPr>
        <w:t>3</w:t>
      </w:r>
      <w:r w:rsidR="00077122" w:rsidRPr="004A657B">
        <w:rPr>
          <w:rFonts w:eastAsia="Century Gothic" w:cstheme="minorHAnsi"/>
          <w:sz w:val="20"/>
          <w:szCs w:val="20"/>
        </w:rPr>
        <w:t xml:space="preserve"> </w:t>
      </w:r>
      <w:r w:rsidR="00492191" w:rsidRPr="004A657B">
        <w:rPr>
          <w:rFonts w:eastAsia="Century Gothic" w:cstheme="minorHAnsi"/>
          <w:sz w:val="20"/>
          <w:szCs w:val="20"/>
        </w:rPr>
        <w:t>r.</w:t>
      </w:r>
      <w:r w:rsidRPr="004A657B">
        <w:rPr>
          <w:rFonts w:eastAsia="Century Gothic" w:cstheme="minorHAnsi"/>
          <w:color w:val="FF0000"/>
          <w:sz w:val="20"/>
          <w:szCs w:val="20"/>
        </w:rPr>
        <w:t xml:space="preserve"> </w:t>
      </w:r>
      <w:r w:rsidR="003700A4" w:rsidRPr="004A657B">
        <w:rPr>
          <w:rFonts w:eastAsia="Century Gothic" w:cstheme="minorHAnsi"/>
          <w:color w:val="FF0000"/>
          <w:sz w:val="20"/>
          <w:szCs w:val="20"/>
        </w:rPr>
        <w:t xml:space="preserve"> </w:t>
      </w:r>
      <w:r w:rsidR="003700A4" w:rsidRPr="004A657B">
        <w:rPr>
          <w:rFonts w:eastAsia="Century Gothic" w:cstheme="minorHAnsi"/>
          <w:sz w:val="20"/>
          <w:szCs w:val="20"/>
        </w:rPr>
        <w:t>do godz. 10.00</w:t>
      </w:r>
      <w:r w:rsidR="008D4720" w:rsidRPr="004A657B">
        <w:rPr>
          <w:rFonts w:eastAsia="Century Gothic" w:cstheme="minorHAnsi"/>
          <w:sz w:val="20"/>
          <w:szCs w:val="20"/>
        </w:rPr>
        <w:t xml:space="preserve"> </w:t>
      </w:r>
      <w:r w:rsidR="00A11205" w:rsidRPr="004A657B">
        <w:rPr>
          <w:rFonts w:eastAsia="Century Gothic" w:cstheme="minorHAnsi"/>
          <w:sz w:val="20"/>
          <w:szCs w:val="20"/>
        </w:rPr>
        <w:t>wpłynęł</w:t>
      </w:r>
      <w:r w:rsidR="00AA1E4B" w:rsidRPr="004A657B">
        <w:rPr>
          <w:rFonts w:eastAsia="Century Gothic" w:cstheme="minorHAnsi"/>
          <w:sz w:val="20"/>
          <w:szCs w:val="20"/>
        </w:rPr>
        <w:t>o</w:t>
      </w:r>
      <w:r w:rsidR="00077122" w:rsidRPr="004A657B">
        <w:rPr>
          <w:rFonts w:eastAsia="Century Gothic" w:cstheme="minorHAnsi"/>
          <w:sz w:val="20"/>
          <w:szCs w:val="20"/>
        </w:rPr>
        <w:t xml:space="preserve"> </w:t>
      </w:r>
      <w:r w:rsidR="00AA1E4B" w:rsidRPr="004A657B">
        <w:rPr>
          <w:rFonts w:eastAsia="Century Gothic" w:cstheme="minorHAnsi"/>
          <w:sz w:val="20"/>
          <w:szCs w:val="20"/>
        </w:rPr>
        <w:t xml:space="preserve">16 </w:t>
      </w:r>
      <w:r w:rsidR="00077122" w:rsidRPr="004A657B">
        <w:rPr>
          <w:rFonts w:eastAsia="Century Gothic" w:cstheme="minorHAnsi"/>
          <w:sz w:val="20"/>
          <w:szCs w:val="20"/>
        </w:rPr>
        <w:t>ofert</w:t>
      </w:r>
      <w:r w:rsidR="00AA1E4B" w:rsidRPr="004A657B">
        <w:rPr>
          <w:rFonts w:eastAsia="Century Gothic" w:cstheme="minorHAnsi"/>
          <w:sz w:val="20"/>
          <w:szCs w:val="20"/>
        </w:rPr>
        <w:t>.</w:t>
      </w:r>
    </w:p>
    <w:p w:rsidR="00072F42" w:rsidRPr="004A657B" w:rsidRDefault="00072F42" w:rsidP="00072F42">
      <w:pPr>
        <w:jc w:val="both"/>
        <w:rPr>
          <w:rFonts w:cstheme="minorHAnsi"/>
          <w:sz w:val="20"/>
          <w:szCs w:val="20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:rsidR="00072F42" w:rsidRPr="004A657B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hAnsiTheme="minorHAnsi" w:cstheme="minorHAnsi"/>
          <w:sz w:val="20"/>
          <w:szCs w:val="20"/>
        </w:rPr>
      </w:pPr>
      <w:bookmarkStart w:id="3" w:name="_Hlk133314201"/>
    </w:p>
    <w:tbl>
      <w:tblPr>
        <w:tblW w:w="1097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255"/>
        <w:gridCol w:w="1490"/>
        <w:gridCol w:w="2268"/>
        <w:gridCol w:w="2268"/>
      </w:tblGrid>
      <w:tr w:rsidR="00903BCF" w:rsidRPr="004A657B" w:rsidTr="00D21714">
        <w:trPr>
          <w:trHeight w:val="779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L.P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Nazwa oferenta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Cena brutto </w:t>
            </w:r>
          </w:p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„C”</w:t>
            </w:r>
            <w:r w:rsidR="00603D7D"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40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Doświadczenie trenera </w:t>
            </w:r>
          </w:p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„D”</w:t>
            </w:r>
            <w:r w:rsidR="00603D7D"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- 60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Punkty razem</w:t>
            </w:r>
          </w:p>
        </w:tc>
      </w:tr>
      <w:tr w:rsidR="00903BCF" w:rsidRPr="004A657B" w:rsidTr="00D21714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03BCF" w:rsidRPr="004A657B" w:rsidRDefault="00903BCF">
            <w:pPr>
              <w:pStyle w:val="Standard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Centrum Profilaktyki i Reedukacji „Atelier” ul. Krasickiego 27/1, 30-513 Kraków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40,00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60,00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3BCF" w:rsidRPr="004A657B" w:rsidRDefault="00603D7D" w:rsidP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100,00 pkt</w:t>
            </w:r>
          </w:p>
        </w:tc>
      </w:tr>
      <w:tr w:rsidR="00903BCF" w:rsidRPr="004A657B" w:rsidTr="00D21714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rPr>
                <w:rStyle w:val="markedcontent"/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Doskam</w:t>
            </w:r>
            <w:proofErr w:type="spellEnd"/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 Sp. z o.o. ul. Leśna 45, 44-102 Gliwice 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19,72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0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19,72 pkt</w:t>
            </w:r>
          </w:p>
        </w:tc>
      </w:tr>
      <w:tr w:rsidR="00903BCF" w:rsidRPr="004A657B" w:rsidTr="00D21714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 xml:space="preserve">3. 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Fundacja Good </w:t>
            </w:r>
            <w:proofErr w:type="spellStart"/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Culture</w:t>
            </w:r>
            <w:proofErr w:type="spellEnd"/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, ul. Komandorska 78a/1,53-345 Wrocław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5,69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60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65,69 pkt</w:t>
            </w:r>
          </w:p>
        </w:tc>
      </w:tr>
      <w:tr w:rsidR="00903BCF" w:rsidRPr="004A657B" w:rsidTr="00D21714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Laboratorium Doświadczeń Sp. z o.o., al. Jana Pawła II 27, 00-867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8,75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60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68,75 pkt</w:t>
            </w:r>
          </w:p>
        </w:tc>
      </w:tr>
      <w:tr w:rsidR="00903BCF" w:rsidRPr="004A657B" w:rsidTr="00D21714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Motywatorka</w:t>
            </w:r>
            <w:proofErr w:type="spellEnd"/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 Rozwoju -  Conchita Derda, ul. Sąsiedzka 72/2, 93-330 Łódź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11,20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40,00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51,20 pkt</w:t>
            </w:r>
          </w:p>
        </w:tc>
      </w:tr>
      <w:tr w:rsidR="00903BCF" w:rsidRPr="004A657B" w:rsidTr="00D21714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 xml:space="preserve">6. 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Odważniki Jacek </w:t>
            </w:r>
            <w:proofErr w:type="spellStart"/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Grygutis</w:t>
            </w:r>
            <w:proofErr w:type="spellEnd"/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 , ul. Brzozowa 8, 16-400 Suwałki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18,92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20,00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38,92 pkt</w:t>
            </w:r>
          </w:p>
        </w:tc>
      </w:tr>
      <w:tr w:rsidR="00903BCF" w:rsidRPr="004A657B" w:rsidTr="00D21714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 xml:space="preserve">7. 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Publico</w:t>
            </w:r>
            <w:proofErr w:type="spellEnd"/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 Anna Kornacka, ul. Zakole 17/5, 71-454 Szczecin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16,47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60,00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76,47 pkt</w:t>
            </w:r>
          </w:p>
        </w:tc>
      </w:tr>
      <w:tr w:rsidR="00D21714" w:rsidRPr="004A657B" w:rsidTr="00274394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1714" w:rsidRPr="004A657B" w:rsidRDefault="00D21714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21714" w:rsidRPr="004A657B" w:rsidRDefault="00D21714">
            <w:pPr>
              <w:pStyle w:val="Standard"/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Szkoła Męskiego Stylu Agnieszka Świst- Kamińska, ul. Stawna 7, 84-207 Bojano</w:t>
            </w:r>
          </w:p>
        </w:tc>
        <w:tc>
          <w:tcPr>
            <w:tcW w:w="60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1714" w:rsidRPr="004A657B" w:rsidRDefault="00D21714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oferta odrzucona</w:t>
            </w:r>
          </w:p>
        </w:tc>
      </w:tr>
      <w:tr w:rsidR="00903BCF" w:rsidRPr="004A657B" w:rsidTr="00D21714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9.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VR Training ul. Liliowa 15/6, 11-041 Olsztyn 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13,21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60,00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3BCF" w:rsidRPr="004A657B" w:rsidRDefault="00D21714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7</w:t>
            </w:r>
            <w:r w:rsidR="00603D7D" w:rsidRPr="004A657B">
              <w:rPr>
                <w:rFonts w:asciiTheme="minorHAnsi" w:hAnsiTheme="minorHAnsi" w:cstheme="minorHAnsi"/>
                <w:sz w:val="20"/>
                <w:szCs w:val="20"/>
              </w:rPr>
              <w:t>3,21 pkt</w:t>
            </w:r>
          </w:p>
        </w:tc>
      </w:tr>
      <w:tr w:rsidR="00903BCF" w:rsidRPr="004A657B" w:rsidTr="00D21714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10.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Centrum Organizacji  Szkoleń i Konferencji SEMPER Magdalena Wolniewicz-</w:t>
            </w:r>
            <w:proofErr w:type="spellStart"/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Kesaria</w:t>
            </w:r>
            <w:proofErr w:type="spellEnd"/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 ul. Libelta 1a/2, 61-706 Poznań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8,12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60,00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68,12 pkt</w:t>
            </w:r>
          </w:p>
        </w:tc>
      </w:tr>
      <w:tr w:rsidR="00903BCF" w:rsidRPr="004A657B" w:rsidTr="00D21714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11.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P.P.H.U. GEPOL Sp. z o.o. ul. Dąbrowskiego 75/44, 60-523 Poznań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11,20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603D7D" w:rsidP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0,00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11,20 pkt</w:t>
            </w:r>
          </w:p>
        </w:tc>
      </w:tr>
      <w:tr w:rsidR="00903BCF" w:rsidRPr="004A657B" w:rsidTr="00D21714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12.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Instytut Dyplomacji Anita </w:t>
            </w:r>
            <w:proofErr w:type="spellStart"/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Frankowiak</w:t>
            </w:r>
            <w:proofErr w:type="spellEnd"/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 ul. Panny 9, 11-034 Tomaszkowo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7,21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60,00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67,21 pkt</w:t>
            </w:r>
          </w:p>
        </w:tc>
      </w:tr>
      <w:tr w:rsidR="00903BCF" w:rsidRPr="004A657B" w:rsidTr="00D21714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13.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MS </w:t>
            </w:r>
            <w:proofErr w:type="spellStart"/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Consensus</w:t>
            </w:r>
            <w:proofErr w:type="spellEnd"/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 Mirosław </w:t>
            </w:r>
            <w:proofErr w:type="spellStart"/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Serbinowicz</w:t>
            </w:r>
            <w:proofErr w:type="spellEnd"/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 ul. Legionów 102B/54, 81-472 Gdynia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19,72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60,00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79,72 pkt</w:t>
            </w:r>
          </w:p>
        </w:tc>
      </w:tr>
      <w:tr w:rsidR="00903BCF" w:rsidRPr="004A657B" w:rsidTr="00D21714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14. 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APHR Sp. z o.o. ul. Marywilska 67 lok. 76, 03-042 Warszawa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17,86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0,00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17,86 pkt</w:t>
            </w:r>
          </w:p>
        </w:tc>
      </w:tr>
      <w:tr w:rsidR="00903BCF" w:rsidRPr="004A657B" w:rsidTr="00D21714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15.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Adept Sp. z o.o. Sp. k. Al. Niepodległości 645B, 81-855 Sopot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8,05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60,00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68,05 pkt</w:t>
            </w:r>
          </w:p>
        </w:tc>
      </w:tr>
      <w:tr w:rsidR="00903BCF" w:rsidRPr="004A657B" w:rsidTr="00D21714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16.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903BCF">
            <w:pPr>
              <w:pStyle w:val="Standard"/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Free</w:t>
            </w:r>
            <w:proofErr w:type="spellEnd"/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 City </w:t>
            </w:r>
            <w:proofErr w:type="spellStart"/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Group</w:t>
            </w:r>
            <w:proofErr w:type="spellEnd"/>
            <w:r w:rsidRPr="004A657B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 Adam Zajchowski ul. Sobótki 21B/4A, 80-247 Gdańsk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14,43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60,00 pkt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3BCF" w:rsidRPr="004A657B" w:rsidRDefault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74,43 pkt</w:t>
            </w:r>
          </w:p>
        </w:tc>
      </w:tr>
    </w:tbl>
    <w:p w:rsidR="00072F42" w:rsidRPr="004A657B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hAnsiTheme="minorHAnsi" w:cstheme="minorHAnsi"/>
          <w:sz w:val="20"/>
          <w:szCs w:val="20"/>
        </w:rPr>
      </w:pPr>
    </w:p>
    <w:bookmarkEnd w:id="3"/>
    <w:p w:rsidR="00072F42" w:rsidRPr="004A657B" w:rsidRDefault="00072F42" w:rsidP="00072F42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072F42" w:rsidRPr="004A657B" w:rsidRDefault="00E965D7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4A657B">
        <w:rPr>
          <w:rStyle w:val="markedcontent"/>
          <w:rFonts w:asciiTheme="minorHAnsi" w:hAnsiTheme="minorHAnsi" w:cstheme="minorHAnsi"/>
          <w:b/>
          <w:sz w:val="20"/>
          <w:szCs w:val="20"/>
        </w:rPr>
        <w:t>Centrum Profilaktyki i Reedukacji „Atelier” ul. Krasickiego 27/1, 30-513 Kraków</w:t>
      </w:r>
    </w:p>
    <w:p w:rsidR="00C715EF" w:rsidRPr="004A657B" w:rsidRDefault="00C715EF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072F42" w:rsidRPr="004A657B" w:rsidRDefault="00072F42" w:rsidP="00072F42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>.</w:t>
      </w:r>
    </w:p>
    <w:p w:rsidR="00072F42" w:rsidRPr="004A657B" w:rsidRDefault="00072F42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theme="minorHAnsi"/>
          <w:sz w:val="20"/>
          <w:szCs w:val="20"/>
        </w:rPr>
      </w:pPr>
    </w:p>
    <w:p w:rsidR="000F38B0" w:rsidRPr="004A657B" w:rsidRDefault="000F38B0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theme="minorHAnsi"/>
          <w:b/>
          <w:sz w:val="20"/>
          <w:szCs w:val="20"/>
          <w:u w:val="single"/>
        </w:rPr>
      </w:pPr>
      <w:r w:rsidRPr="004A657B">
        <w:rPr>
          <w:rFonts w:cstheme="minorHAnsi"/>
          <w:b/>
          <w:sz w:val="20"/>
          <w:szCs w:val="20"/>
          <w:u w:val="single"/>
        </w:rPr>
        <w:t>Odrzucone oferty:</w:t>
      </w:r>
    </w:p>
    <w:p w:rsidR="000F38B0" w:rsidRPr="004A657B" w:rsidRDefault="000F38B0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theme="minorHAnsi"/>
          <w:b/>
          <w:sz w:val="20"/>
          <w:szCs w:val="20"/>
        </w:rPr>
      </w:pPr>
      <w:r w:rsidRPr="004A657B">
        <w:rPr>
          <w:rFonts w:cstheme="minorHAnsi"/>
          <w:b/>
          <w:sz w:val="20"/>
          <w:szCs w:val="20"/>
        </w:rPr>
        <w:t>Szkoła Męskiego Stylu Agnieszka Świst-Kamińska ul. stawna , 84-207 Bojano</w:t>
      </w:r>
    </w:p>
    <w:p w:rsidR="000F38B0" w:rsidRPr="004A657B" w:rsidRDefault="000F38B0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theme="minorHAnsi"/>
          <w:b/>
          <w:sz w:val="20"/>
          <w:szCs w:val="20"/>
        </w:rPr>
      </w:pPr>
    </w:p>
    <w:p w:rsidR="000F38B0" w:rsidRPr="004A657B" w:rsidRDefault="000F38B0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theme="minorHAnsi"/>
          <w:b/>
          <w:sz w:val="20"/>
          <w:szCs w:val="20"/>
          <w:u w:val="single"/>
        </w:rPr>
      </w:pPr>
      <w:r w:rsidRPr="004A657B">
        <w:rPr>
          <w:rFonts w:cstheme="minorHAnsi"/>
          <w:b/>
          <w:sz w:val="20"/>
          <w:szCs w:val="20"/>
          <w:u w:val="single"/>
        </w:rPr>
        <w:t>Uzasadnienie faktyczne:</w:t>
      </w:r>
    </w:p>
    <w:p w:rsidR="000F38B0" w:rsidRPr="000F38B0" w:rsidRDefault="000F38B0" w:rsidP="004A657B">
      <w:pPr>
        <w:tabs>
          <w:tab w:val="left" w:pos="1455"/>
        </w:tabs>
        <w:spacing w:before="100" w:beforeAutospacing="1" w:after="100" w:afterAutospacing="1"/>
        <w:ind w:hanging="142"/>
        <w:jc w:val="both"/>
        <w:rPr>
          <w:rFonts w:eastAsia="Times New Roman" w:cstheme="minorHAnsi"/>
          <w:sz w:val="20"/>
          <w:szCs w:val="20"/>
          <w:lang w:eastAsia="pl-PL"/>
        </w:rPr>
      </w:pPr>
      <w:r w:rsidRPr="000F38B0">
        <w:rPr>
          <w:rFonts w:eastAsia="Times New Roman" w:cstheme="minorHAnsi"/>
          <w:b/>
          <w:color w:val="000000"/>
          <w:sz w:val="20"/>
          <w:szCs w:val="20"/>
          <w:lang w:eastAsia="pl-PL"/>
        </w:rPr>
        <w:t xml:space="preserve">  </w:t>
      </w:r>
      <w:r w:rsidRPr="000F38B0">
        <w:rPr>
          <w:rFonts w:eastAsia="Times New Roman" w:cstheme="minorHAnsi"/>
          <w:color w:val="000000"/>
          <w:sz w:val="20"/>
          <w:szCs w:val="20"/>
          <w:lang w:eastAsia="pl-PL"/>
        </w:rPr>
        <w:t xml:space="preserve">Zamawiający w dniu </w:t>
      </w:r>
      <w:r w:rsidRPr="004A657B">
        <w:rPr>
          <w:rFonts w:eastAsia="Times New Roman" w:cstheme="minorHAnsi"/>
          <w:color w:val="000000"/>
          <w:sz w:val="20"/>
          <w:szCs w:val="20"/>
          <w:lang w:eastAsia="pl-PL"/>
        </w:rPr>
        <w:t>20</w:t>
      </w:r>
      <w:r w:rsidRPr="000F38B0">
        <w:rPr>
          <w:rFonts w:eastAsia="Times New Roman" w:cstheme="minorHAnsi"/>
          <w:color w:val="000000"/>
          <w:sz w:val="20"/>
          <w:szCs w:val="20"/>
          <w:lang w:eastAsia="pl-PL"/>
        </w:rPr>
        <w:t>.0</w:t>
      </w:r>
      <w:r w:rsidRPr="004A657B">
        <w:rPr>
          <w:rFonts w:eastAsia="Times New Roman" w:cstheme="minorHAnsi"/>
          <w:color w:val="000000"/>
          <w:sz w:val="20"/>
          <w:szCs w:val="20"/>
          <w:lang w:eastAsia="pl-PL"/>
        </w:rPr>
        <w:t>4</w:t>
      </w:r>
      <w:r w:rsidRPr="000F38B0">
        <w:rPr>
          <w:rFonts w:eastAsia="Times New Roman" w:cstheme="minorHAnsi"/>
          <w:color w:val="000000"/>
          <w:sz w:val="20"/>
          <w:szCs w:val="20"/>
          <w:lang w:eastAsia="pl-PL"/>
        </w:rPr>
        <w:t>.2023</w:t>
      </w:r>
      <w:r w:rsidR="004A657B">
        <w:rPr>
          <w:rFonts w:eastAsia="Times New Roman" w:cstheme="minorHAnsi"/>
          <w:color w:val="000000"/>
          <w:sz w:val="20"/>
          <w:szCs w:val="20"/>
          <w:lang w:eastAsia="pl-PL"/>
        </w:rPr>
        <w:t xml:space="preserve"> r.</w:t>
      </w:r>
      <w:r w:rsidRPr="000F38B0">
        <w:rPr>
          <w:rFonts w:eastAsia="Times New Roman" w:cstheme="minorHAnsi"/>
          <w:color w:val="000000"/>
          <w:sz w:val="20"/>
          <w:szCs w:val="20"/>
          <w:lang w:eastAsia="pl-PL"/>
        </w:rPr>
        <w:t xml:space="preserve"> zwrócił się do Wykonawcy z prośbą o wyjaśnienie rażąco niskiej ceny w stosunku do przedmiotu zamówienia. Termin na złożenie wyjaśnień został wyznaczony na dzień </w:t>
      </w:r>
      <w:r w:rsidRPr="004A657B">
        <w:rPr>
          <w:rFonts w:eastAsia="Times New Roman" w:cstheme="minorHAnsi"/>
          <w:color w:val="000000"/>
          <w:sz w:val="20"/>
          <w:szCs w:val="20"/>
          <w:lang w:eastAsia="pl-PL"/>
        </w:rPr>
        <w:t>24</w:t>
      </w:r>
      <w:r w:rsidRPr="000F38B0">
        <w:rPr>
          <w:rFonts w:eastAsia="Times New Roman" w:cstheme="minorHAnsi"/>
          <w:color w:val="000000"/>
          <w:sz w:val="20"/>
          <w:szCs w:val="20"/>
          <w:lang w:eastAsia="pl-PL"/>
        </w:rPr>
        <w:t>.0</w:t>
      </w:r>
      <w:r w:rsidRPr="004A657B">
        <w:rPr>
          <w:rFonts w:eastAsia="Times New Roman" w:cstheme="minorHAnsi"/>
          <w:color w:val="000000"/>
          <w:sz w:val="20"/>
          <w:szCs w:val="20"/>
          <w:lang w:eastAsia="pl-PL"/>
        </w:rPr>
        <w:t>4</w:t>
      </w:r>
      <w:r w:rsidRPr="000F38B0">
        <w:rPr>
          <w:rFonts w:eastAsia="Times New Roman" w:cstheme="minorHAnsi"/>
          <w:color w:val="000000"/>
          <w:sz w:val="20"/>
          <w:szCs w:val="20"/>
          <w:lang w:eastAsia="pl-PL"/>
        </w:rPr>
        <w:t>.2023</w:t>
      </w:r>
      <w:r w:rsidR="004A657B">
        <w:rPr>
          <w:rFonts w:eastAsia="Times New Roman" w:cstheme="minorHAnsi"/>
          <w:color w:val="000000"/>
          <w:sz w:val="20"/>
          <w:szCs w:val="20"/>
          <w:lang w:eastAsia="pl-PL"/>
        </w:rPr>
        <w:t xml:space="preserve"> t.</w:t>
      </w:r>
      <w:r w:rsidRPr="000F38B0">
        <w:rPr>
          <w:rFonts w:eastAsia="Times New Roman" w:cstheme="minorHAnsi"/>
          <w:color w:val="000000"/>
          <w:sz w:val="20"/>
          <w:szCs w:val="20"/>
          <w:lang w:eastAsia="pl-PL"/>
        </w:rPr>
        <w:t xml:space="preserve"> do godz. 1</w:t>
      </w:r>
      <w:r w:rsidRPr="004A657B">
        <w:rPr>
          <w:rFonts w:eastAsia="Times New Roman" w:cstheme="minorHAnsi"/>
          <w:color w:val="000000"/>
          <w:sz w:val="20"/>
          <w:szCs w:val="20"/>
          <w:lang w:eastAsia="pl-PL"/>
        </w:rPr>
        <w:t>0</w:t>
      </w:r>
      <w:r w:rsidRPr="000F38B0">
        <w:rPr>
          <w:rFonts w:eastAsia="Times New Roman" w:cstheme="minorHAnsi"/>
          <w:color w:val="000000"/>
          <w:sz w:val="20"/>
          <w:szCs w:val="20"/>
          <w:lang w:eastAsia="pl-PL"/>
        </w:rPr>
        <w:t xml:space="preserve">.00. Wykonawca </w:t>
      </w:r>
      <w:r w:rsidRPr="004A657B">
        <w:rPr>
          <w:rFonts w:eastAsia="Times New Roman" w:cstheme="minorHAnsi"/>
          <w:color w:val="000000"/>
          <w:sz w:val="20"/>
          <w:szCs w:val="20"/>
          <w:lang w:eastAsia="pl-PL"/>
        </w:rPr>
        <w:t xml:space="preserve">złożył wyjaśnienia dnia </w:t>
      </w:r>
      <w:r w:rsidR="004A657B" w:rsidRPr="004A657B">
        <w:rPr>
          <w:rFonts w:eastAsia="Times New Roman" w:cstheme="minorHAnsi"/>
          <w:color w:val="000000"/>
          <w:sz w:val="20"/>
          <w:szCs w:val="20"/>
          <w:lang w:eastAsia="pl-PL"/>
        </w:rPr>
        <w:t xml:space="preserve">20.04.2023 r. do kwoty 13 000,00 zł brutto, przy czym formularz ofertowy został złożony na kwotę 10 500,00 zł brutto. Dnia 25.04.2023 r. Zamawiający zwrócił się ponownie do Wykonawcy z prośbą i wyjaśnienie rażąco niskiej ceny </w:t>
      </w:r>
      <w:r w:rsidR="004A657B">
        <w:rPr>
          <w:rFonts w:eastAsia="Times New Roman" w:cstheme="minorHAnsi"/>
          <w:color w:val="000000"/>
          <w:sz w:val="20"/>
          <w:szCs w:val="20"/>
          <w:lang w:eastAsia="pl-PL"/>
        </w:rPr>
        <w:t xml:space="preserve">do </w:t>
      </w:r>
      <w:r w:rsidR="004A657B" w:rsidRPr="004A657B">
        <w:rPr>
          <w:rFonts w:eastAsia="Times New Roman" w:cstheme="minorHAnsi"/>
          <w:color w:val="000000"/>
          <w:sz w:val="20"/>
          <w:szCs w:val="20"/>
          <w:lang w:eastAsia="pl-PL"/>
        </w:rPr>
        <w:t>kwot</w:t>
      </w:r>
      <w:r w:rsidR="004A657B">
        <w:rPr>
          <w:rFonts w:eastAsia="Times New Roman" w:cstheme="minorHAnsi"/>
          <w:color w:val="000000"/>
          <w:sz w:val="20"/>
          <w:szCs w:val="20"/>
          <w:lang w:eastAsia="pl-PL"/>
        </w:rPr>
        <w:t>y</w:t>
      </w:r>
      <w:r w:rsidR="004A657B" w:rsidRPr="004A657B">
        <w:rPr>
          <w:rFonts w:eastAsia="Times New Roman" w:cstheme="minorHAnsi"/>
          <w:color w:val="000000"/>
          <w:sz w:val="20"/>
          <w:szCs w:val="20"/>
          <w:lang w:eastAsia="pl-PL"/>
        </w:rPr>
        <w:t xml:space="preserve"> 10 500,00 zł brutto z terminem złożenia wyjaśnień do 26.04.2023 do godz. 13.00.  Wykonawca nie udzielił </w:t>
      </w:r>
      <w:r w:rsidR="004A657B">
        <w:rPr>
          <w:rFonts w:eastAsia="Times New Roman" w:cstheme="minorHAnsi"/>
          <w:color w:val="000000"/>
          <w:sz w:val="20"/>
          <w:szCs w:val="20"/>
          <w:lang w:eastAsia="pl-PL"/>
        </w:rPr>
        <w:t>wyjaśnień.</w:t>
      </w:r>
    </w:p>
    <w:p w:rsidR="000F38B0" w:rsidRPr="004A657B" w:rsidRDefault="000F38B0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theme="minorHAnsi"/>
          <w:b/>
          <w:sz w:val="20"/>
          <w:szCs w:val="20"/>
        </w:rPr>
      </w:pPr>
    </w:p>
    <w:p w:rsidR="000A1506" w:rsidRPr="004A657B" w:rsidRDefault="000A1506" w:rsidP="000A1506">
      <w:pPr>
        <w:rPr>
          <w:rFonts w:cstheme="minorHAnsi"/>
          <w:iCs/>
          <w:sz w:val="20"/>
          <w:szCs w:val="20"/>
        </w:rPr>
      </w:pPr>
    </w:p>
    <w:p w:rsidR="000A1506" w:rsidRPr="004A657B" w:rsidRDefault="000A1506" w:rsidP="000A1506">
      <w:pPr>
        <w:rPr>
          <w:rFonts w:cstheme="minorHAnsi"/>
          <w:i/>
          <w:iCs/>
          <w:sz w:val="20"/>
          <w:szCs w:val="20"/>
        </w:rPr>
      </w:pPr>
    </w:p>
    <w:bookmarkEnd w:id="1"/>
    <w:bookmarkEnd w:id="2"/>
    <w:p w:rsidR="006711FD" w:rsidRPr="004A657B" w:rsidRDefault="000A1506" w:rsidP="00674CB4">
      <w:pPr>
        <w:pStyle w:val="Standard"/>
        <w:tabs>
          <w:tab w:val="left" w:pos="2836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4A657B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proofErr w:type="spellStart"/>
      <w:r w:rsidR="001D598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p.o</w:t>
      </w:r>
      <w:proofErr w:type="spellEnd"/>
      <w:r w:rsidR="001D598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6711FD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Kanclerz</w:t>
      </w:r>
      <w:r w:rsidR="001D598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a</w:t>
      </w:r>
    </w:p>
    <w:p w:rsidR="003700A4" w:rsidRPr="004A657B" w:rsidRDefault="00D47D94" w:rsidP="00D47D94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0A1506" w:rsidRPr="004A657B" w:rsidRDefault="004A657B" w:rsidP="004A657B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6711FD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6711FD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Bigda</w:t>
      </w:r>
      <w:proofErr w:type="spellEnd"/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5515" w:rsidRDefault="00ED5515" w:rsidP="00A35C64">
      <w:pPr>
        <w:spacing w:line="240" w:lineRule="auto"/>
      </w:pPr>
      <w:r>
        <w:separator/>
      </w:r>
    </w:p>
  </w:endnote>
  <w:endnote w:type="continuationSeparator" w:id="0">
    <w:p w:rsidR="00ED5515" w:rsidRDefault="00ED5515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5515" w:rsidRDefault="00ED5515" w:rsidP="00A35C64">
      <w:pPr>
        <w:spacing w:line="240" w:lineRule="auto"/>
      </w:pPr>
      <w:r>
        <w:separator/>
      </w:r>
    </w:p>
  </w:footnote>
  <w:footnote w:type="continuationSeparator" w:id="0">
    <w:p w:rsidR="00ED5515" w:rsidRDefault="00ED5515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2E1" w:rsidRDefault="00CE12E1" w:rsidP="004043D7">
    <w:pPr>
      <w:pStyle w:val="Nagwek"/>
      <w:jc w:val="both"/>
    </w:pPr>
    <w:r>
      <w:t xml:space="preserve">      </w:t>
    </w:r>
    <w:r w:rsidR="00AA1E4B">
      <w:rPr>
        <w:noProof/>
      </w:rPr>
      <w:drawing>
        <wp:anchor distT="0" distB="0" distL="114300" distR="114300" simplePos="0" relativeHeight="251659264" behindDoc="0" locked="0" layoutInCell="1" allowOverlap="0" wp14:anchorId="494809FD" wp14:editId="6BB40500">
          <wp:simplePos x="0" y="0"/>
          <wp:positionH relativeFrom="page">
            <wp:posOffset>900430</wp:posOffset>
          </wp:positionH>
          <wp:positionV relativeFrom="page">
            <wp:posOffset>620395</wp:posOffset>
          </wp:positionV>
          <wp:extent cx="5731510" cy="738505"/>
          <wp:effectExtent l="0" t="0" r="0" b="0"/>
          <wp:wrapSquare wrapText="bothSides"/>
          <wp:docPr id="9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738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3A9E"/>
    <w:rsid w:val="001A5368"/>
    <w:rsid w:val="001B0923"/>
    <w:rsid w:val="001B3A22"/>
    <w:rsid w:val="001D5986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32AD"/>
    <w:rsid w:val="006D0B76"/>
    <w:rsid w:val="006D16EF"/>
    <w:rsid w:val="006E0B8F"/>
    <w:rsid w:val="006E17CE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54378"/>
    <w:rsid w:val="00855CB2"/>
    <w:rsid w:val="008643AA"/>
    <w:rsid w:val="00866894"/>
    <w:rsid w:val="0086788D"/>
    <w:rsid w:val="008700E5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5C64"/>
    <w:rsid w:val="00A371C3"/>
    <w:rsid w:val="00A40B2F"/>
    <w:rsid w:val="00A605F4"/>
    <w:rsid w:val="00A67101"/>
    <w:rsid w:val="00A7501A"/>
    <w:rsid w:val="00A8197A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D4562"/>
    <w:rsid w:val="00ED5515"/>
    <w:rsid w:val="00ED6E71"/>
    <w:rsid w:val="00EE2029"/>
    <w:rsid w:val="00F119BD"/>
    <w:rsid w:val="00F17957"/>
    <w:rsid w:val="00F25B5C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7FF721-C9E0-4781-A665-7A3B9038C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Paulina Kowalska</cp:lastModifiedBy>
  <cp:revision>2</cp:revision>
  <cp:lastPrinted>2023-04-27T06:50:00Z</cp:lastPrinted>
  <dcterms:created xsi:type="dcterms:W3CDTF">2023-04-27T10:03:00Z</dcterms:created>
  <dcterms:modified xsi:type="dcterms:W3CDTF">2023-04-27T10:03:00Z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