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D7DFA" w14:textId="2F40716F" w:rsidR="0006304D" w:rsidRPr="007E7896" w:rsidRDefault="0006304D" w:rsidP="00FA2EAA">
      <w:pPr>
        <w:spacing w:after="0" w:line="360" w:lineRule="auto"/>
        <w:jc w:val="center"/>
        <w:rPr>
          <w:rFonts w:ascii="Century Gothic" w:hAnsi="Century Gothic" w:cs="Arial"/>
          <w:sz w:val="20"/>
          <w:szCs w:val="20"/>
        </w:rPr>
      </w:pPr>
      <w:r w:rsidRPr="007E7896">
        <w:rPr>
          <w:rFonts w:ascii="Century Gothic" w:hAnsi="Century Gothic" w:cs="Arial"/>
          <w:sz w:val="20"/>
          <w:szCs w:val="20"/>
        </w:rPr>
        <w:t xml:space="preserve">                                        </w:t>
      </w:r>
    </w:p>
    <w:p w14:paraId="6310317C" w14:textId="1519F4D1" w:rsidR="00EB240F" w:rsidRPr="00EB240F" w:rsidRDefault="00EB240F" w:rsidP="00EB240F">
      <w:pPr>
        <w:widowControl w:val="0"/>
        <w:spacing w:after="0" w:line="36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7E7896">
        <w:rPr>
          <w:rFonts w:ascii="Century Gothic" w:hAnsi="Century Gothic" w:cs="Arial"/>
          <w:b/>
          <w:sz w:val="20"/>
          <w:szCs w:val="20"/>
        </w:rPr>
        <w:t xml:space="preserve">Zapytanie ofertowe nr </w:t>
      </w:r>
      <w:r w:rsidR="004A4D07">
        <w:rPr>
          <w:rFonts w:ascii="Century Gothic" w:hAnsi="Century Gothic" w:cs="Arial"/>
          <w:b/>
          <w:sz w:val="20"/>
          <w:szCs w:val="20"/>
        </w:rPr>
        <w:t>4</w:t>
      </w:r>
      <w:r w:rsidRPr="007E7896">
        <w:rPr>
          <w:rFonts w:ascii="Century Gothic" w:hAnsi="Century Gothic" w:cs="Arial"/>
          <w:b/>
          <w:sz w:val="20"/>
          <w:szCs w:val="20"/>
        </w:rPr>
        <w:t>/CCP/2021</w:t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  <w:t xml:space="preserve">   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4A4D07">
        <w:rPr>
          <w:rFonts w:ascii="Century Gothic" w:hAnsi="Century Gothic" w:cs="Arial"/>
          <w:color w:val="000000"/>
          <w:sz w:val="20"/>
          <w:szCs w:val="20"/>
        </w:rPr>
        <w:t>16.05</w:t>
      </w:r>
      <w:r>
        <w:rPr>
          <w:rFonts w:ascii="Century Gothic" w:hAnsi="Century Gothic" w:cs="Arial"/>
          <w:color w:val="000000"/>
          <w:sz w:val="20"/>
          <w:szCs w:val="20"/>
        </w:rPr>
        <w:t>.2021 r.</w:t>
      </w:r>
    </w:p>
    <w:p w14:paraId="7F473D62" w14:textId="77777777" w:rsidR="00EB240F" w:rsidRDefault="00EB240F" w:rsidP="00EB240F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B0AC28C" w14:textId="77777777" w:rsidR="00EB240F" w:rsidRDefault="00EB240F" w:rsidP="00EB240F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14:paraId="3B6FC2E8" w14:textId="77777777" w:rsidR="00EB240F" w:rsidRDefault="00EB240F" w:rsidP="00EB240F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14:paraId="49950F0E" w14:textId="78C6B3AC" w:rsidR="00EB240F" w:rsidRDefault="00EB240F" w:rsidP="00EB240F">
      <w:pPr>
        <w:spacing w:after="0" w:line="360" w:lineRule="auto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ab/>
        <w:t>Gdański Uniwersytet Medyczny, jako Zamawiający w postępowaniu nr 1/CCP/2021 prowadzonym w trybie zapytania ofertowego na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Pr="007E7896">
        <w:rPr>
          <w:rFonts w:ascii="Century Gothic" w:hAnsi="Century Gothic" w:cs="Arial"/>
          <w:sz w:val="20"/>
          <w:szCs w:val="20"/>
        </w:rPr>
        <w:t xml:space="preserve">świadczenie </w:t>
      </w:r>
      <w:r w:rsidR="004A4D07" w:rsidRPr="002E53FA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specjalistycznej usługi kurierskiej </w:t>
      </w:r>
      <w:r w:rsidR="004A4D07" w:rsidRPr="002E53FA">
        <w:rPr>
          <w:rFonts w:ascii="Century Gothic" w:hAnsi="Century Gothic" w:cstheme="minorHAnsi"/>
          <w:sz w:val="20"/>
          <w:szCs w:val="20"/>
          <w:lang w:eastAsia="pl-PL"/>
        </w:rPr>
        <w:t xml:space="preserve">w zakresie przyjęcia, przemieszczenia i doręczenia przesyłki – materiału biologicznego </w:t>
      </w:r>
      <w:r w:rsidR="004A4D07" w:rsidRPr="002E53FA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wymagającego kontrolowanych warunków przewozu</w:t>
      </w:r>
      <w:r w:rsidR="004A4D07" w:rsidRPr="002E53FA">
        <w:rPr>
          <w:rFonts w:ascii="Century Gothic" w:hAnsi="Century Gothic" w:cstheme="minorHAnsi"/>
          <w:sz w:val="20"/>
          <w:szCs w:val="20"/>
          <w:lang w:eastAsia="pl-PL"/>
        </w:rPr>
        <w:t xml:space="preserve">, w temperaturze 4-8°C dla Gdańskiego Uniwersytetu Medycznego </w:t>
      </w:r>
      <w:r w:rsidR="004A4D07" w:rsidRPr="002E53FA">
        <w:rPr>
          <w:rFonts w:ascii="Century Gothic" w:hAnsi="Century Gothic" w:cstheme="minorHAnsi"/>
          <w:sz w:val="20"/>
          <w:szCs w:val="20"/>
        </w:rPr>
        <w:t xml:space="preserve">w ramach </w:t>
      </w:r>
      <w:r w:rsidR="004A4D07" w:rsidRPr="002E53FA">
        <w:rPr>
          <w:rFonts w:ascii="Century Gothic" w:hAnsi="Century Gothic" w:cstheme="minorHAnsi"/>
          <w:sz w:val="20"/>
          <w:szCs w:val="20"/>
          <w:lang w:eastAsia="pl-PL"/>
        </w:rPr>
        <w:t xml:space="preserve">realizowanego projektu </w:t>
      </w:r>
      <w:r w:rsidR="004A4D07" w:rsidRPr="002E53FA">
        <w:rPr>
          <w:rFonts w:ascii="Century Gothic" w:hAnsi="Century Gothic" w:cstheme="minorHAnsi"/>
          <w:b/>
          <w:sz w:val="20"/>
          <w:szCs w:val="20"/>
        </w:rPr>
        <w:t>„</w:t>
      </w:r>
      <w:proofErr w:type="spellStart"/>
      <w:r w:rsidR="004A4D07" w:rsidRPr="002E53FA">
        <w:rPr>
          <w:rFonts w:ascii="Century Gothic" w:hAnsi="Century Gothic" w:cstheme="minorHAnsi"/>
          <w:b/>
          <w:sz w:val="20"/>
          <w:szCs w:val="20"/>
        </w:rPr>
        <w:t>CardioCarePack</w:t>
      </w:r>
      <w:proofErr w:type="spellEnd"/>
      <w:r w:rsidR="004A4D07" w:rsidRPr="002E53FA">
        <w:rPr>
          <w:rFonts w:ascii="Century Gothic" w:hAnsi="Century Gothic" w:cstheme="minorHAnsi"/>
          <w:b/>
          <w:sz w:val="20"/>
          <w:szCs w:val="20"/>
        </w:rPr>
        <w:t xml:space="preserve"> - pakiet nowoczesnych rozwiązań w terapii monitorowanej u pacjentów z zaburzeniami rytmu serca w medycynie personalizowanej” </w:t>
      </w:r>
      <w:r w:rsidR="004A4D07" w:rsidRPr="002E53FA">
        <w:rPr>
          <w:rFonts w:ascii="Century Gothic" w:hAnsi="Century Gothic" w:cstheme="minorHAnsi"/>
          <w:sz w:val="20"/>
          <w:szCs w:val="20"/>
        </w:rPr>
        <w:t>numer w NCBIR POIR.01.01.01-00-1196/19</w:t>
      </w:r>
      <w:r w:rsidR="004A4D07">
        <w:rPr>
          <w:rFonts w:ascii="Century Gothic" w:hAnsi="Century Gothic" w:cstheme="minorHAnsi"/>
          <w:sz w:val="20"/>
          <w:szCs w:val="20"/>
        </w:rPr>
        <w:t xml:space="preserve">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ofert tj. do </w:t>
      </w:r>
      <w:r w:rsidR="004A4D0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11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.0</w:t>
      </w:r>
      <w:r w:rsidR="004A4D0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6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.2021 wpłynęły </w:t>
      </w:r>
      <w:r w:rsidR="004A4D0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3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oferty.</w:t>
      </w:r>
    </w:p>
    <w:p w14:paraId="766F5E94" w14:textId="77777777" w:rsidR="00EB240F" w:rsidRDefault="00EB240F" w:rsidP="00EB240F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14:paraId="298C5372" w14:textId="77777777" w:rsidR="00EB240F" w:rsidRDefault="00EB240F" w:rsidP="00EB240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2"/>
        <w:gridCol w:w="5282"/>
        <w:gridCol w:w="3001"/>
      </w:tblGrid>
      <w:tr w:rsidR="00EB240F" w14:paraId="0E47C096" w14:textId="77777777" w:rsidTr="00EB240F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6A03AD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1BAD5D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D66E07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992B8D" w14:paraId="04D84A8E" w14:textId="77777777" w:rsidTr="00992B8D">
        <w:trPr>
          <w:trHeight w:val="530"/>
        </w:trPr>
        <w:tc>
          <w:tcPr>
            <w:tcW w:w="7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B3FD40" w14:textId="77777777" w:rsidR="00992B8D" w:rsidRDefault="00992B8D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43CF8DF" w14:textId="77777777" w:rsidR="00992B8D" w:rsidRDefault="00992B8D" w:rsidP="00992B8D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RAFFO Rafał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Bącalski</w:t>
            </w:r>
            <w:proofErr w:type="spellEnd"/>
          </w:p>
          <w:p w14:paraId="21077A63" w14:textId="6C9BC85E" w:rsidR="00992B8D" w:rsidRDefault="00992B8D" w:rsidP="00A311F4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Ul. Słowikowskiego 41a, 05-090 Raszyn</w:t>
            </w:r>
          </w:p>
        </w:tc>
        <w:tc>
          <w:tcPr>
            <w:tcW w:w="30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EEDE70" w14:textId="22863A77" w:rsidR="00992B8D" w:rsidRDefault="00992B8D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69,39</w:t>
            </w:r>
          </w:p>
        </w:tc>
        <w:bookmarkStart w:id="0" w:name="_GoBack"/>
        <w:bookmarkEnd w:id="0"/>
      </w:tr>
      <w:tr w:rsidR="00992B8D" w14:paraId="496C8CE0" w14:textId="77777777" w:rsidTr="00992B8D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B0D138" w14:textId="77777777" w:rsidR="00992B8D" w:rsidRDefault="00992B8D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</w:t>
            </w:r>
          </w:p>
        </w:tc>
        <w:tc>
          <w:tcPr>
            <w:tcW w:w="52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4A2E292" w14:textId="77777777" w:rsidR="00992B8D" w:rsidRDefault="00992B8D" w:rsidP="00992B8D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AMPERA Sp. z o.o. Sp.k</w:t>
            </w:r>
          </w:p>
          <w:p w14:paraId="325754EB" w14:textId="36C4E0C0" w:rsidR="00992B8D" w:rsidRDefault="00992B8D" w:rsidP="00A311F4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Ul. Łagiewnicka 54/56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bud.c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lok. 4.15</w:t>
            </w:r>
            <w:r w:rsidR="00A311F4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>
              <w:rPr>
                <w:rFonts w:ascii="Century Gothic" w:hAnsi="Century Gothic"/>
                <w:sz w:val="20"/>
                <w:szCs w:val="20"/>
              </w:rPr>
              <w:t>91-463 Łódź</w:t>
            </w:r>
          </w:p>
        </w:tc>
        <w:tc>
          <w:tcPr>
            <w:tcW w:w="30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6193B6" w14:textId="77F27FEE" w:rsidR="00992B8D" w:rsidRDefault="00992B8D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100,00</w:t>
            </w:r>
          </w:p>
        </w:tc>
      </w:tr>
      <w:tr w:rsidR="00992B8D" w14:paraId="254CAA30" w14:textId="77777777" w:rsidTr="00992B8D">
        <w:trPr>
          <w:trHeight w:val="783"/>
        </w:trPr>
        <w:tc>
          <w:tcPr>
            <w:tcW w:w="7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AC0E9" w14:textId="6E7F7FF1" w:rsidR="00992B8D" w:rsidRDefault="00992B8D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386A4" w14:textId="77777777" w:rsidR="00992B8D" w:rsidRDefault="00992B8D" w:rsidP="00992B8D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CRYO EXPRESS Sp. z o.o.</w:t>
            </w:r>
          </w:p>
          <w:p w14:paraId="5D87AD8B" w14:textId="4C566F9E" w:rsidR="00992B8D" w:rsidRDefault="00992B8D" w:rsidP="00A311F4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Al. Krakowska 4/6</w:t>
            </w:r>
            <w:r w:rsidR="00A311F4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>
              <w:rPr>
                <w:rFonts w:ascii="Century Gothic" w:hAnsi="Century Gothic"/>
                <w:sz w:val="20"/>
                <w:szCs w:val="20"/>
              </w:rPr>
              <w:t>02-284 Warszawa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993EC" w14:textId="2D22D109" w:rsidR="00992B8D" w:rsidRDefault="00992B8D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85,30</w:t>
            </w:r>
          </w:p>
        </w:tc>
      </w:tr>
    </w:tbl>
    <w:p w14:paraId="747380C1" w14:textId="77777777" w:rsidR="00EB240F" w:rsidRDefault="00EB240F" w:rsidP="00EB240F">
      <w:pPr>
        <w:pStyle w:val="Standard"/>
        <w:rPr>
          <w:rFonts w:ascii="Century Gothic" w:hAnsi="Century Gothic"/>
          <w:sz w:val="20"/>
          <w:szCs w:val="20"/>
        </w:rPr>
      </w:pPr>
    </w:p>
    <w:p w14:paraId="0E1F66D9" w14:textId="77777777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5FADF674" w14:textId="77777777" w:rsidR="00992B8D" w:rsidRDefault="00992B8D" w:rsidP="00992B8D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AMPERA Sp. z o.o. Sp.k</w:t>
      </w:r>
    </w:p>
    <w:p w14:paraId="2FD4AA2A" w14:textId="77777777" w:rsidR="00992B8D" w:rsidRDefault="00992B8D" w:rsidP="00992B8D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Ul. Łagiewnicka 54/56 </w:t>
      </w:r>
      <w:proofErr w:type="spellStart"/>
      <w:r>
        <w:rPr>
          <w:rFonts w:ascii="Century Gothic" w:hAnsi="Century Gothic"/>
          <w:sz w:val="20"/>
          <w:szCs w:val="20"/>
        </w:rPr>
        <w:t>bud.c</w:t>
      </w:r>
      <w:proofErr w:type="spellEnd"/>
      <w:r>
        <w:rPr>
          <w:rFonts w:ascii="Century Gothic" w:hAnsi="Century Gothic"/>
          <w:sz w:val="20"/>
          <w:szCs w:val="20"/>
        </w:rPr>
        <w:t xml:space="preserve"> lok. 4.15</w:t>
      </w:r>
    </w:p>
    <w:p w14:paraId="5EDD26B1" w14:textId="0C90E7ED" w:rsidR="00EB240F" w:rsidRDefault="00992B8D" w:rsidP="00992B8D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91-463 Łódź</w:t>
      </w:r>
    </w:p>
    <w:p w14:paraId="65223FF9" w14:textId="77777777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6DFD0DF8" w14:textId="77777777" w:rsidR="00EB240F" w:rsidRDefault="00EB240F" w:rsidP="00EB240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14:paraId="4C82D2A3" w14:textId="77777777" w:rsidR="00EB240F" w:rsidRDefault="00EB240F" w:rsidP="00EB240F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51D78FC8" w14:textId="5C6D60F4" w:rsidR="00EB240F" w:rsidRDefault="00EB240F" w:rsidP="00EB240F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 w:rsidR="004C2E41">
        <w:rPr>
          <w:rFonts w:ascii="Century Gothic" w:hAnsi="Century Gothic" w:cs="Calibri"/>
          <w:i/>
          <w:iCs/>
          <w:sz w:val="20"/>
          <w:szCs w:val="20"/>
        </w:rPr>
        <w:t xml:space="preserve">    </w:t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14:paraId="55B3B9F5" w14:textId="454BEFD1" w:rsidR="00EB240F" w:rsidRDefault="00EB240F" w:rsidP="00EB240F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</w:t>
      </w:r>
    </w:p>
    <w:p w14:paraId="31F1BECF" w14:textId="6B2D587D" w:rsidR="00EB240F" w:rsidRPr="007E7896" w:rsidRDefault="00EB240F" w:rsidP="004C2E41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sectPr w:rsidR="00EB240F" w:rsidRPr="007E78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02D82C" w14:textId="77777777" w:rsidR="00B61ECD" w:rsidRDefault="00B61ECD" w:rsidP="008B76E9">
      <w:pPr>
        <w:spacing w:after="0" w:line="240" w:lineRule="auto"/>
      </w:pPr>
      <w:r>
        <w:separator/>
      </w:r>
    </w:p>
  </w:endnote>
  <w:endnote w:type="continuationSeparator" w:id="0">
    <w:p w14:paraId="468D801D" w14:textId="77777777" w:rsidR="00B61ECD" w:rsidRDefault="00B61ECD" w:rsidP="008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Liberation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C0360" w14:textId="1590468A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b/>
        <w:bCs/>
        <w:sz w:val="20"/>
        <w:szCs w:val="20"/>
        <w:lang w:eastAsia="pl-PL"/>
      </w:rPr>
    </w:pPr>
    <w:r w:rsidRPr="0087664F">
      <w:rPr>
        <w:rFonts w:cs="Calibri"/>
        <w:sz w:val="20"/>
        <w:szCs w:val="20"/>
      </w:rPr>
      <w:t>Projekt</w:t>
    </w:r>
    <w:r w:rsidRPr="0087664F">
      <w:rPr>
        <w:rFonts w:cs="Calibri"/>
        <w:sz w:val="20"/>
        <w:szCs w:val="20"/>
        <w:lang w:eastAsia="pl-PL"/>
      </w:rPr>
      <w:t xml:space="preserve"> „</w:t>
    </w:r>
    <w:proofErr w:type="spellStart"/>
    <w:r w:rsidRPr="0087664F">
      <w:rPr>
        <w:rFonts w:cs="Calibri"/>
        <w:b/>
        <w:bCs/>
        <w:sz w:val="20"/>
        <w:szCs w:val="20"/>
        <w:lang w:eastAsia="pl-PL"/>
      </w:rPr>
      <w:t>CardioCarePack</w:t>
    </w:r>
    <w:proofErr w:type="spellEnd"/>
    <w:r w:rsidRPr="0087664F">
      <w:rPr>
        <w:rFonts w:cs="Calibri"/>
        <w:b/>
        <w:bCs/>
        <w:sz w:val="20"/>
        <w:szCs w:val="20"/>
        <w:lang w:eastAsia="pl-PL"/>
      </w:rPr>
      <w:t xml:space="preserve"> - pakiet nowoczesnych rozwiązań w terapii monitorowanej u pacjentów z zaburzeniami rytmu serca wspierający rozwój medycyny spersonalizowanej”</w:t>
    </w:r>
  </w:p>
  <w:p w14:paraId="603A44E0" w14:textId="77777777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sz w:val="20"/>
        <w:szCs w:val="20"/>
        <w:lang w:eastAsia="pl-PL"/>
      </w:rPr>
    </w:pPr>
    <w:r w:rsidRPr="0087664F">
      <w:rPr>
        <w:rFonts w:cs="Calibri"/>
        <w:sz w:val="20"/>
        <w:szCs w:val="20"/>
        <w:lang w:eastAsia="pl-PL"/>
      </w:rPr>
      <w:t>w ramach Poddziałania 1.1.1 Programu Operacyjnego Inteligentny Rozwój 2014-2020</w:t>
    </w:r>
  </w:p>
  <w:p w14:paraId="0869434F" w14:textId="16DA52B2" w:rsidR="008818F8" w:rsidRPr="0087664F" w:rsidRDefault="008818F8" w:rsidP="0087664F">
    <w:pPr>
      <w:pStyle w:val="Stopka"/>
      <w:tabs>
        <w:tab w:val="clear" w:pos="9072"/>
        <w:tab w:val="left" w:pos="7780"/>
      </w:tabs>
      <w:jc w:val="center"/>
      <w:rPr>
        <w:rFonts w:cs="Calibri"/>
        <w:sz w:val="20"/>
        <w:szCs w:val="20"/>
      </w:rPr>
    </w:pPr>
    <w:r w:rsidRPr="0087664F">
      <w:rPr>
        <w:rFonts w:cs="Calibri"/>
        <w:sz w:val="20"/>
        <w:szCs w:val="20"/>
        <w:lang w:eastAsia="pl-PL"/>
      </w:rPr>
      <w:t>współfinansowany ze środków Europejskiego Funduszu Rozwoju Regionalnego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2DA58" w14:textId="77777777" w:rsidR="00B61ECD" w:rsidRDefault="00B61ECD" w:rsidP="008B76E9">
      <w:pPr>
        <w:spacing w:after="0" w:line="240" w:lineRule="auto"/>
      </w:pPr>
      <w:r>
        <w:separator/>
      </w:r>
    </w:p>
  </w:footnote>
  <w:footnote w:type="continuationSeparator" w:id="0">
    <w:p w14:paraId="3FAD5FCB" w14:textId="77777777" w:rsidR="00B61ECD" w:rsidRDefault="00B61ECD" w:rsidP="008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6BB50" w14:textId="770EEADF" w:rsidR="008818F8" w:rsidRDefault="008818F8">
    <w:pPr>
      <w:pStyle w:val="Nagwek"/>
    </w:pPr>
    <w:r w:rsidRPr="00157130">
      <w:rPr>
        <w:noProof/>
      </w:rPr>
      <w:drawing>
        <wp:inline distT="0" distB="0" distL="0" distR="0" wp14:anchorId="125571A3" wp14:editId="72F5412B">
          <wp:extent cx="5760085" cy="342265"/>
          <wp:effectExtent l="0" t="0" r="0" b="635"/>
          <wp:docPr id="1" name="Obraz 1" descr="C:\Users\DorotaMaron\AppData\Local\Microsoft\Windows\Temporary Internet Files\Content.Word\poir_ncbr_rp_ueefr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rotaMaron\AppData\Local\Microsoft\Windows\Temporary Internet Files\Content.Word\poir_ncbr_rp_ueefr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D08A8"/>
    <w:multiLevelType w:val="singleLevel"/>
    <w:tmpl w:val="B076424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" w15:restartNumberingAfterBreak="0">
    <w:nsid w:val="076A22E2"/>
    <w:multiLevelType w:val="hybridMultilevel"/>
    <w:tmpl w:val="F62C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5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539D9"/>
    <w:multiLevelType w:val="hybridMultilevel"/>
    <w:tmpl w:val="E892F0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45CA5"/>
    <w:multiLevelType w:val="hybridMultilevel"/>
    <w:tmpl w:val="CCBA722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501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8119B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C2319"/>
    <w:multiLevelType w:val="hybridMultilevel"/>
    <w:tmpl w:val="FF5ABFCE"/>
    <w:lvl w:ilvl="0" w:tplc="039AA9E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4C303F"/>
    <w:multiLevelType w:val="hybridMultilevel"/>
    <w:tmpl w:val="306851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861CED"/>
    <w:multiLevelType w:val="hybridMultilevel"/>
    <w:tmpl w:val="DFCA01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526A4B"/>
    <w:multiLevelType w:val="hybridMultilevel"/>
    <w:tmpl w:val="176CD304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207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207" w:firstLine="0"/>
      </w:pPr>
    </w:lvl>
    <w:lvl w:ilvl="2">
      <w:numFmt w:val="decimal"/>
      <w:lvlText w:val=""/>
      <w:lvlJc w:val="left"/>
      <w:pPr>
        <w:ind w:left="207" w:firstLine="0"/>
      </w:pPr>
    </w:lvl>
    <w:lvl w:ilvl="3">
      <w:numFmt w:val="decimal"/>
      <w:lvlText w:val=""/>
      <w:lvlJc w:val="left"/>
      <w:pPr>
        <w:ind w:left="207" w:firstLine="0"/>
      </w:pPr>
    </w:lvl>
    <w:lvl w:ilvl="4">
      <w:numFmt w:val="decimal"/>
      <w:lvlText w:val=""/>
      <w:lvlJc w:val="left"/>
      <w:pPr>
        <w:ind w:left="207" w:firstLine="0"/>
      </w:pPr>
    </w:lvl>
    <w:lvl w:ilvl="5">
      <w:numFmt w:val="decimal"/>
      <w:lvlText w:val=""/>
      <w:lvlJc w:val="left"/>
      <w:pPr>
        <w:ind w:left="207" w:firstLine="0"/>
      </w:pPr>
    </w:lvl>
    <w:lvl w:ilvl="6">
      <w:numFmt w:val="decimal"/>
      <w:lvlText w:val=""/>
      <w:lvlJc w:val="left"/>
      <w:pPr>
        <w:ind w:left="207" w:firstLine="0"/>
      </w:pPr>
    </w:lvl>
    <w:lvl w:ilvl="7">
      <w:numFmt w:val="decimal"/>
      <w:lvlText w:val=""/>
      <w:lvlJc w:val="left"/>
      <w:pPr>
        <w:ind w:left="207" w:firstLine="0"/>
      </w:pPr>
    </w:lvl>
    <w:lvl w:ilvl="8">
      <w:numFmt w:val="decimal"/>
      <w:lvlText w:val=""/>
      <w:lvlJc w:val="left"/>
      <w:pPr>
        <w:ind w:left="207" w:firstLine="0"/>
      </w:pPr>
    </w:lvl>
  </w:abstractNum>
  <w:abstractNum w:abstractNumId="14" w15:restartNumberingAfterBreak="0">
    <w:nsid w:val="403F7781"/>
    <w:multiLevelType w:val="hybridMultilevel"/>
    <w:tmpl w:val="B0683C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985248"/>
    <w:multiLevelType w:val="hybridMultilevel"/>
    <w:tmpl w:val="D0C01318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B6EE8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817363E"/>
    <w:multiLevelType w:val="hybridMultilevel"/>
    <w:tmpl w:val="6C00A7D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CED2D3B"/>
    <w:multiLevelType w:val="hybridMultilevel"/>
    <w:tmpl w:val="C87835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F5627AF"/>
    <w:multiLevelType w:val="hybridMultilevel"/>
    <w:tmpl w:val="AC2EE228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6DF76708"/>
    <w:multiLevelType w:val="hybridMultilevel"/>
    <w:tmpl w:val="BAAA8B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B50EC"/>
    <w:multiLevelType w:val="singleLevel"/>
    <w:tmpl w:val="B0764248"/>
    <w:lvl w:ilvl="0">
      <w:start w:val="1"/>
      <w:numFmt w:val="decimal"/>
      <w:lvlText w:val="%1."/>
      <w:lvlJc w:val="left"/>
      <w:pPr>
        <w:ind w:left="501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7" w15:restartNumberingAfterBreak="0">
    <w:nsid w:val="73B94F46"/>
    <w:multiLevelType w:val="hybridMultilevel"/>
    <w:tmpl w:val="F8F42A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1"/>
  </w:num>
  <w:num w:numId="4">
    <w:abstractNumId w:val="7"/>
  </w:num>
  <w:num w:numId="5">
    <w:abstractNumId w:val="22"/>
  </w:num>
  <w:num w:numId="6">
    <w:abstractNumId w:val="20"/>
  </w:num>
  <w:num w:numId="7">
    <w:abstractNumId w:val="18"/>
  </w:num>
  <w:num w:numId="8">
    <w:abstractNumId w:val="10"/>
  </w:num>
  <w:num w:numId="9">
    <w:abstractNumId w:val="15"/>
  </w:num>
  <w:num w:numId="10">
    <w:abstractNumId w:val="0"/>
  </w:num>
  <w:num w:numId="11">
    <w:abstractNumId w:val="3"/>
  </w:num>
  <w:num w:numId="12">
    <w:abstractNumId w:val="13"/>
  </w:num>
  <w:num w:numId="13">
    <w:abstractNumId w:val="6"/>
  </w:num>
  <w:num w:numId="14">
    <w:abstractNumId w:val="24"/>
  </w:num>
  <w:num w:numId="15">
    <w:abstractNumId w:val="26"/>
  </w:num>
  <w:num w:numId="16">
    <w:abstractNumId w:val="12"/>
  </w:num>
  <w:num w:numId="17">
    <w:abstractNumId w:val="23"/>
  </w:num>
  <w:num w:numId="18">
    <w:abstractNumId w:val="27"/>
  </w:num>
  <w:num w:numId="19">
    <w:abstractNumId w:val="4"/>
  </w:num>
  <w:num w:numId="20">
    <w:abstractNumId w:val="1"/>
  </w:num>
  <w:num w:numId="21">
    <w:abstractNumId w:val="2"/>
  </w:num>
  <w:num w:numId="22">
    <w:abstractNumId w:val="25"/>
  </w:num>
  <w:num w:numId="23">
    <w:abstractNumId w:val="14"/>
  </w:num>
  <w:num w:numId="24">
    <w:abstractNumId w:val="5"/>
  </w:num>
  <w:num w:numId="25">
    <w:abstractNumId w:val="16"/>
  </w:num>
  <w:num w:numId="26">
    <w:abstractNumId w:val="17"/>
  </w:num>
  <w:num w:numId="27">
    <w:abstractNumId w:val="9"/>
  </w:num>
  <w:num w:numId="28">
    <w:abstractNumId w:val="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E9"/>
    <w:rsid w:val="0002384D"/>
    <w:rsid w:val="00056300"/>
    <w:rsid w:val="0006304D"/>
    <w:rsid w:val="000A0EC5"/>
    <w:rsid w:val="000C2BBE"/>
    <w:rsid w:val="000F325F"/>
    <w:rsid w:val="000F6F8D"/>
    <w:rsid w:val="00117287"/>
    <w:rsid w:val="00134ABC"/>
    <w:rsid w:val="00144A53"/>
    <w:rsid w:val="001861C7"/>
    <w:rsid w:val="001D60E5"/>
    <w:rsid w:val="001F7D5C"/>
    <w:rsid w:val="002606CE"/>
    <w:rsid w:val="0034492C"/>
    <w:rsid w:val="00353AB9"/>
    <w:rsid w:val="00392E1A"/>
    <w:rsid w:val="003F414A"/>
    <w:rsid w:val="00403B8C"/>
    <w:rsid w:val="00456197"/>
    <w:rsid w:val="004A4D07"/>
    <w:rsid w:val="004B489A"/>
    <w:rsid w:val="004C2E41"/>
    <w:rsid w:val="004F79DD"/>
    <w:rsid w:val="0051624C"/>
    <w:rsid w:val="00531538"/>
    <w:rsid w:val="00555E34"/>
    <w:rsid w:val="006D07AC"/>
    <w:rsid w:val="00753D9F"/>
    <w:rsid w:val="007E7896"/>
    <w:rsid w:val="0082775D"/>
    <w:rsid w:val="00840589"/>
    <w:rsid w:val="00864742"/>
    <w:rsid w:val="00866660"/>
    <w:rsid w:val="0087664F"/>
    <w:rsid w:val="008818F8"/>
    <w:rsid w:val="008845EC"/>
    <w:rsid w:val="00890323"/>
    <w:rsid w:val="008B76E9"/>
    <w:rsid w:val="008F1A3D"/>
    <w:rsid w:val="00927FB9"/>
    <w:rsid w:val="00944A72"/>
    <w:rsid w:val="00992B8D"/>
    <w:rsid w:val="009E4F80"/>
    <w:rsid w:val="00A311F4"/>
    <w:rsid w:val="00AF4521"/>
    <w:rsid w:val="00B05092"/>
    <w:rsid w:val="00B52B34"/>
    <w:rsid w:val="00B61ECD"/>
    <w:rsid w:val="00B82B1B"/>
    <w:rsid w:val="00BB0DA4"/>
    <w:rsid w:val="00BC3D3B"/>
    <w:rsid w:val="00BC51CB"/>
    <w:rsid w:val="00C70C58"/>
    <w:rsid w:val="00C7509F"/>
    <w:rsid w:val="00C76A76"/>
    <w:rsid w:val="00CB5F27"/>
    <w:rsid w:val="00D22D74"/>
    <w:rsid w:val="00D61A57"/>
    <w:rsid w:val="00D95EFE"/>
    <w:rsid w:val="00DA34FB"/>
    <w:rsid w:val="00E965EB"/>
    <w:rsid w:val="00EA2B1B"/>
    <w:rsid w:val="00EB240F"/>
    <w:rsid w:val="00EC73A9"/>
    <w:rsid w:val="00FA2EAA"/>
    <w:rsid w:val="00FC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F532F7"/>
  <w15:chartTrackingRefBased/>
  <w15:docId w15:val="{D62171C2-E246-439E-A244-C5EC3417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3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6E9"/>
  </w:style>
  <w:style w:type="paragraph" w:styleId="Stopka">
    <w:name w:val="footer"/>
    <w:basedOn w:val="Normalny"/>
    <w:link w:val="Stopka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6E9"/>
  </w:style>
  <w:style w:type="paragraph" w:styleId="Akapitzlist">
    <w:name w:val="List Paragraph"/>
    <w:basedOn w:val="Normalny"/>
    <w:link w:val="AkapitzlistZnak"/>
    <w:uiPriority w:val="34"/>
    <w:qFormat/>
    <w:rsid w:val="0089032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890323"/>
    <w:rPr>
      <w:rFonts w:ascii="Calibri" w:eastAsia="Calibri" w:hAnsi="Calibri" w:cs="Times New Roman"/>
    </w:rPr>
  </w:style>
  <w:style w:type="paragraph" w:customStyle="1" w:styleId="Default">
    <w:name w:val="Default"/>
    <w:qFormat/>
    <w:rsid w:val="0089032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032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0323"/>
    <w:rPr>
      <w:rFonts w:ascii="Consolas" w:eastAsia="Calibri" w:hAnsi="Consolas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403B8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B1B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60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2606CE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606CE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606CE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2606CE"/>
    <w:rPr>
      <w:b/>
      <w:bCs/>
    </w:rPr>
  </w:style>
  <w:style w:type="character" w:styleId="Uwydatnienie">
    <w:name w:val="Emphasis"/>
    <w:basedOn w:val="Domylnaczcionkaakapitu"/>
    <w:uiPriority w:val="20"/>
    <w:qFormat/>
    <w:rsid w:val="002606CE"/>
    <w:rPr>
      <w:i/>
      <w:iCs/>
    </w:rPr>
  </w:style>
  <w:style w:type="paragraph" w:customStyle="1" w:styleId="Standard">
    <w:name w:val="Standard"/>
    <w:rsid w:val="00EB240F"/>
    <w:pPr>
      <w:suppressAutoHyphens/>
      <w:autoSpaceDN w:val="0"/>
      <w:spacing w:after="0" w:line="360" w:lineRule="auto"/>
    </w:pPr>
    <w:rPr>
      <w:rFonts w:ascii="Calibri" w:eastAsia="Calibri" w:hAnsi="Calibri" w:cs="F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4D0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4D07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4D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1FA92-40F4-4E6B-A458-1826139F2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Wysińska-Gajek</dc:creator>
  <cp:keywords/>
  <dc:description/>
  <cp:lastModifiedBy>Magdalena Speichert</cp:lastModifiedBy>
  <cp:revision>2</cp:revision>
  <cp:lastPrinted>2021-04-06T12:40:00Z</cp:lastPrinted>
  <dcterms:created xsi:type="dcterms:W3CDTF">2021-06-14T09:41:00Z</dcterms:created>
  <dcterms:modified xsi:type="dcterms:W3CDTF">2021-06-14T09:41:00Z</dcterms:modified>
</cp:coreProperties>
</file>