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85" w:rsidRPr="00FA4DE1" w:rsidRDefault="00816049" w:rsidP="00CC3185">
      <w:pPr>
        <w:spacing w:line="288" w:lineRule="auto"/>
        <w:rPr>
          <w:rFonts w:cs="Calibri"/>
        </w:rPr>
      </w:pPr>
      <w:r w:rsidRPr="00FA4DE1">
        <w:rPr>
          <w:rFonts w:cs="Calibri"/>
        </w:rPr>
        <w:t>GUM2021ZP00010</w:t>
      </w:r>
      <w:r w:rsidR="0068339B" w:rsidRPr="00FA4DE1">
        <w:rPr>
          <w:rFonts w:cs="Calibri"/>
        </w:rPr>
        <w:tab/>
      </w:r>
      <w:r w:rsidR="0068339B" w:rsidRPr="00FA4DE1">
        <w:rPr>
          <w:rFonts w:cs="Calibri"/>
        </w:rPr>
        <w:tab/>
      </w:r>
      <w:r w:rsidR="0068339B" w:rsidRPr="00FA4DE1">
        <w:rPr>
          <w:rFonts w:cs="Calibri"/>
        </w:rPr>
        <w:tab/>
      </w:r>
      <w:r w:rsidR="0068339B" w:rsidRPr="00FA4DE1">
        <w:rPr>
          <w:rFonts w:cs="Calibri"/>
        </w:rPr>
        <w:tab/>
      </w:r>
      <w:r w:rsidR="0068339B" w:rsidRPr="00FA4DE1">
        <w:rPr>
          <w:rFonts w:cs="Calibri"/>
        </w:rPr>
        <w:tab/>
      </w:r>
      <w:r w:rsidR="0068339B" w:rsidRPr="00FA4DE1">
        <w:rPr>
          <w:rFonts w:cs="Calibri"/>
        </w:rPr>
        <w:tab/>
      </w:r>
      <w:r w:rsidR="0068339B" w:rsidRPr="00FA4DE1">
        <w:rPr>
          <w:rFonts w:cs="Calibri"/>
        </w:rPr>
        <w:tab/>
      </w:r>
      <w:r w:rsidR="0068339B" w:rsidRPr="00FA4DE1">
        <w:rPr>
          <w:rFonts w:cs="Calibri"/>
        </w:rPr>
        <w:tab/>
      </w:r>
      <w:r w:rsidR="00CC3185" w:rsidRPr="00FA4DE1">
        <w:rPr>
          <w:rFonts w:cs="Calibri"/>
        </w:rPr>
        <w:t xml:space="preserve"> </w:t>
      </w:r>
    </w:p>
    <w:p w:rsidR="00CC3185" w:rsidRPr="00FA4DE1" w:rsidRDefault="00FA4DE1" w:rsidP="007935CC">
      <w:pPr>
        <w:spacing w:line="288" w:lineRule="auto"/>
        <w:jc w:val="right"/>
        <w:rPr>
          <w:rFonts w:cs="Calibri"/>
        </w:rPr>
      </w:pPr>
      <w:r>
        <w:rPr>
          <w:rFonts w:cs="Calibri"/>
        </w:rPr>
        <w:t>Gdańsk, dnia 1</w:t>
      </w:r>
      <w:r w:rsidR="00816049" w:rsidRPr="00FA4DE1">
        <w:rPr>
          <w:rFonts w:cs="Calibri"/>
        </w:rPr>
        <w:t>5</w:t>
      </w:r>
      <w:r w:rsidR="00CC3185" w:rsidRPr="00FA4DE1">
        <w:rPr>
          <w:rFonts w:cs="Calibri"/>
        </w:rPr>
        <w:t>.0</w:t>
      </w:r>
      <w:r w:rsidR="00816049" w:rsidRPr="00FA4DE1">
        <w:rPr>
          <w:rFonts w:cs="Calibri"/>
        </w:rPr>
        <w:t>3</w:t>
      </w:r>
      <w:r w:rsidR="00CC3185" w:rsidRPr="00FA4DE1">
        <w:rPr>
          <w:rFonts w:cs="Calibri"/>
        </w:rPr>
        <w:t>.202</w:t>
      </w:r>
      <w:r w:rsidR="00816049" w:rsidRPr="00FA4DE1">
        <w:rPr>
          <w:rFonts w:cs="Calibri"/>
        </w:rPr>
        <w:t>1</w:t>
      </w:r>
      <w:r w:rsidR="00CC3185" w:rsidRPr="00FA4DE1">
        <w:rPr>
          <w:rFonts w:cs="Calibri"/>
        </w:rPr>
        <w:t>r.</w:t>
      </w:r>
    </w:p>
    <w:p w:rsidR="00BD66F4" w:rsidRPr="00FA4DE1" w:rsidRDefault="00BD66F4" w:rsidP="00FA4DE1">
      <w:pPr>
        <w:rPr>
          <w:rFonts w:cs="Calibri"/>
          <w:b/>
        </w:rPr>
      </w:pPr>
    </w:p>
    <w:p w:rsidR="00BD66F4" w:rsidRPr="00FA4DE1" w:rsidRDefault="00BD66F4" w:rsidP="00FA4DE1">
      <w:pPr>
        <w:spacing w:after="0"/>
        <w:jc w:val="center"/>
        <w:rPr>
          <w:rFonts w:cs="Calibri"/>
          <w:b/>
        </w:rPr>
      </w:pPr>
    </w:p>
    <w:p w:rsidR="00BD66F4" w:rsidRPr="00FA4DE1" w:rsidRDefault="00BD66F4" w:rsidP="00FA4DE1">
      <w:pPr>
        <w:spacing w:after="0"/>
        <w:jc w:val="center"/>
        <w:rPr>
          <w:rFonts w:cs="Calibri"/>
          <w:b/>
        </w:rPr>
      </w:pPr>
      <w:r w:rsidRPr="00FA4DE1">
        <w:rPr>
          <w:rFonts w:cs="Calibri"/>
          <w:b/>
        </w:rPr>
        <w:t xml:space="preserve">Zawiadomienie o wyborze oferty </w:t>
      </w:r>
    </w:p>
    <w:p w:rsidR="00BD66F4" w:rsidRPr="00FA4DE1" w:rsidRDefault="00BD66F4" w:rsidP="00FA4DE1">
      <w:pPr>
        <w:spacing w:after="0"/>
        <w:jc w:val="center"/>
        <w:rPr>
          <w:rFonts w:cs="Calibri"/>
          <w:color w:val="000000"/>
          <w:sz w:val="18"/>
          <w:szCs w:val="18"/>
        </w:rPr>
      </w:pPr>
      <w:r w:rsidRPr="00FA4DE1">
        <w:rPr>
          <w:rFonts w:cs="Calibri"/>
          <w:sz w:val="18"/>
          <w:szCs w:val="18"/>
        </w:rPr>
        <w:t xml:space="preserve">art. 253 </w:t>
      </w:r>
      <w:r w:rsidRPr="00FA4DE1">
        <w:rPr>
          <w:rFonts w:cs="Calibri"/>
          <w:color w:val="000000"/>
          <w:sz w:val="18"/>
          <w:szCs w:val="18"/>
        </w:rPr>
        <w:t xml:space="preserve">ustawy z dnia 11 września 2019r. - Prawo zamówień publicznych </w:t>
      </w:r>
    </w:p>
    <w:p w:rsidR="00BD66F4" w:rsidRPr="00FA4DE1" w:rsidRDefault="00BD66F4" w:rsidP="00FA4DE1">
      <w:pPr>
        <w:spacing w:after="0"/>
        <w:jc w:val="center"/>
        <w:rPr>
          <w:rFonts w:cs="Calibri"/>
          <w:kern w:val="2"/>
          <w:sz w:val="18"/>
          <w:szCs w:val="18"/>
        </w:rPr>
      </w:pPr>
      <w:r w:rsidRPr="00FA4DE1">
        <w:rPr>
          <w:rFonts w:cs="Calibri"/>
          <w:color w:val="000000"/>
          <w:sz w:val="18"/>
          <w:szCs w:val="18"/>
        </w:rPr>
        <w:t>(</w:t>
      </w:r>
      <w:r w:rsidRPr="00FA4DE1">
        <w:rPr>
          <w:rFonts w:cs="Calibri"/>
          <w:sz w:val="18"/>
          <w:szCs w:val="18"/>
        </w:rPr>
        <w:t xml:space="preserve">tekst jednolity </w:t>
      </w:r>
      <w:r w:rsidRPr="00FA4DE1">
        <w:rPr>
          <w:rFonts w:cs="Calibri"/>
          <w:kern w:val="2"/>
          <w:sz w:val="18"/>
          <w:szCs w:val="18"/>
        </w:rPr>
        <w:t>Dz. U. z 2019 r. poz. 2019)</w:t>
      </w:r>
    </w:p>
    <w:p w:rsidR="00BD66F4" w:rsidRPr="00FA4DE1" w:rsidRDefault="00BD66F4" w:rsidP="00BD66F4">
      <w:pPr>
        <w:spacing w:line="240" w:lineRule="auto"/>
        <w:rPr>
          <w:rFonts w:cs="Calibri"/>
          <w:i/>
        </w:rPr>
      </w:pPr>
      <w:r w:rsidRPr="00FA4DE1">
        <w:rPr>
          <w:rFonts w:cs="Calibri"/>
          <w:b/>
        </w:rPr>
        <w:t xml:space="preserve">       </w:t>
      </w:r>
    </w:p>
    <w:p w:rsidR="00FA4DE1" w:rsidRPr="00FA4DE1" w:rsidRDefault="00FA4DE1" w:rsidP="00FA4DE1">
      <w:pPr>
        <w:autoSpaceDE w:val="0"/>
        <w:autoSpaceDN w:val="0"/>
        <w:adjustRightInd w:val="0"/>
        <w:spacing w:after="120" w:line="288" w:lineRule="auto"/>
        <w:jc w:val="both"/>
        <w:rPr>
          <w:rFonts w:eastAsia="Batang" w:cs="Calibri"/>
          <w:bCs/>
        </w:rPr>
      </w:pPr>
      <w:r w:rsidRPr="00FA4DE1">
        <w:rPr>
          <w:rFonts w:eastAsia="Calibri" w:cs="Calibri"/>
          <w:lang w:eastAsia="en-US"/>
        </w:rPr>
        <w:t xml:space="preserve">Dotyczy: postępowania o udzielenie zamówienia publicznego </w:t>
      </w:r>
      <w:r w:rsidRPr="00FA4DE1">
        <w:rPr>
          <w:rFonts w:cs="Calibri"/>
        </w:rPr>
        <w:t>dostawa</w:t>
      </w:r>
      <w:r w:rsidRPr="00FA4DE1">
        <w:rPr>
          <w:rFonts w:cs="Calibri"/>
          <w:color w:val="000000"/>
        </w:rPr>
        <w:t xml:space="preserve"> artykułów gospodarstwa domowego, worków, papieru toaletowego, ręczników papierowych w 3 pakietach dla jednostek organizacyjnych Gdańskiego Uniwersytetu Medycznego</w:t>
      </w:r>
      <w:r w:rsidRPr="00FA4DE1">
        <w:rPr>
          <w:rFonts w:eastAsia="Batang" w:cs="Calibri"/>
          <w:bCs/>
        </w:rPr>
        <w:t>.</w:t>
      </w:r>
    </w:p>
    <w:p w:rsidR="00BD66F4" w:rsidRPr="00FA4DE1" w:rsidRDefault="00BD66F4" w:rsidP="00BD66F4">
      <w:pPr>
        <w:tabs>
          <w:tab w:val="left" w:pos="9328"/>
        </w:tabs>
        <w:autoSpaceDE w:val="0"/>
        <w:spacing w:line="288" w:lineRule="auto"/>
        <w:ind w:right="311"/>
        <w:jc w:val="both"/>
        <w:rPr>
          <w:rFonts w:cs="Calibri"/>
        </w:rPr>
      </w:pPr>
    </w:p>
    <w:p w:rsidR="00BD66F4" w:rsidRPr="00FA4DE1" w:rsidRDefault="00FA4DE1" w:rsidP="00BD66F4">
      <w:pPr>
        <w:spacing w:after="120" w:line="288" w:lineRule="auto"/>
        <w:ind w:right="282"/>
        <w:jc w:val="both"/>
        <w:rPr>
          <w:rFonts w:cs="Calibri"/>
        </w:rPr>
      </w:pPr>
      <w:r>
        <w:rPr>
          <w:rFonts w:cs="Calibri"/>
        </w:rPr>
        <w:t>Gdański Uniwersytet Medyczny</w:t>
      </w:r>
      <w:r w:rsidR="00BD66F4" w:rsidRPr="00FA4DE1">
        <w:rPr>
          <w:rFonts w:cs="Calibri"/>
        </w:rPr>
        <w:t xml:space="preserve">, jako Zamawiający </w:t>
      </w:r>
      <w:r>
        <w:rPr>
          <w:rFonts w:cs="Calibri"/>
        </w:rPr>
        <w:t>zawiadamia, że do dnia 01</w:t>
      </w:r>
      <w:r w:rsidR="00BD66F4" w:rsidRPr="00FA4DE1">
        <w:rPr>
          <w:rFonts w:cs="Calibri"/>
        </w:rPr>
        <w:t>.0</w:t>
      </w:r>
      <w:r>
        <w:rPr>
          <w:rFonts w:cs="Calibri"/>
        </w:rPr>
        <w:t>3</w:t>
      </w:r>
      <w:r w:rsidR="00BD66F4" w:rsidRPr="00FA4DE1">
        <w:rPr>
          <w:rFonts w:cs="Calibri"/>
        </w:rPr>
        <w:t xml:space="preserve">.2021r. do godz. 09:00 do przedmiotowego postepowania złożono </w:t>
      </w:r>
      <w:r>
        <w:rPr>
          <w:rFonts w:cs="Calibri"/>
        </w:rPr>
        <w:t>9</w:t>
      </w:r>
      <w:r w:rsidR="00BD66F4" w:rsidRPr="00FA4DE1">
        <w:rPr>
          <w:rFonts w:cs="Calibri"/>
        </w:rPr>
        <w:t xml:space="preserve"> ofert.</w:t>
      </w:r>
    </w:p>
    <w:p w:rsidR="00BD66F4" w:rsidRPr="00FA4DE1" w:rsidRDefault="00BD66F4" w:rsidP="00BD66F4">
      <w:pPr>
        <w:tabs>
          <w:tab w:val="left" w:pos="0"/>
        </w:tabs>
        <w:spacing w:before="120" w:line="288" w:lineRule="auto"/>
        <w:jc w:val="both"/>
        <w:rPr>
          <w:rFonts w:cs="Calibri"/>
        </w:rPr>
      </w:pPr>
    </w:p>
    <w:p w:rsidR="00BD66F4" w:rsidRDefault="00BD66F4" w:rsidP="00BD66F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55"/>
        <w:jc w:val="both"/>
        <w:rPr>
          <w:rFonts w:cs="Calibri"/>
          <w:b/>
          <w:u w:val="single"/>
          <w:lang w:eastAsia="en-US"/>
        </w:rPr>
      </w:pPr>
      <w:r w:rsidRPr="00FA4DE1">
        <w:rPr>
          <w:rFonts w:cs="Calibri"/>
          <w:b/>
          <w:u w:val="single"/>
          <w:lang w:eastAsia="en-US"/>
        </w:rPr>
        <w:t>Wykaz złożonych ofert wraz ze streszczeniem ich oceny i porównania:</w:t>
      </w:r>
    </w:p>
    <w:p w:rsidR="00BD66F4" w:rsidRDefault="00BD66F4" w:rsidP="00BD66F4">
      <w:pPr>
        <w:jc w:val="center"/>
        <w:rPr>
          <w:rFonts w:cs="Calibri"/>
          <w:b/>
        </w:rPr>
      </w:pPr>
    </w:p>
    <w:tbl>
      <w:tblPr>
        <w:tblW w:w="1077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202"/>
        <w:gridCol w:w="850"/>
        <w:gridCol w:w="851"/>
        <w:gridCol w:w="850"/>
        <w:gridCol w:w="992"/>
        <w:gridCol w:w="851"/>
        <w:gridCol w:w="991"/>
        <w:gridCol w:w="910"/>
        <w:gridCol w:w="850"/>
        <w:gridCol w:w="793"/>
      </w:tblGrid>
      <w:tr w:rsidR="0084574D" w:rsidRPr="00FA4DE1" w:rsidTr="0026219B">
        <w:trPr>
          <w:trHeight w:val="6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E1" w:rsidRPr="00FA4DE1" w:rsidRDefault="00FA4DE1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DE1" w:rsidRPr="00FA4DE1" w:rsidRDefault="00FA4DE1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DE1" w:rsidRPr="00FA4DE1" w:rsidRDefault="00FA4DE1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26219B">
              <w:rPr>
                <w:rFonts w:cs="Calibri"/>
                <w:color w:val="000000"/>
                <w:sz w:val="20"/>
                <w:szCs w:val="20"/>
              </w:rPr>
              <w:t xml:space="preserve">                            </w:t>
            </w:r>
            <w:r w:rsidRPr="00FA4DE1">
              <w:rPr>
                <w:rFonts w:cs="Calibri"/>
                <w:color w:val="000000"/>
                <w:sz w:val="20"/>
                <w:szCs w:val="20"/>
              </w:rPr>
              <w:t>Pakiet 1 – artykuły gospodarstwa domowego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DE1" w:rsidRPr="00FA4DE1" w:rsidRDefault="00FA4DE1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26219B">
              <w:rPr>
                <w:rFonts w:cs="Calibri"/>
                <w:color w:val="000000"/>
                <w:sz w:val="20"/>
                <w:szCs w:val="20"/>
              </w:rPr>
              <w:t xml:space="preserve">                              </w:t>
            </w:r>
            <w:r w:rsidR="0026219B">
              <w:rPr>
                <w:rFonts w:cs="Calibri"/>
                <w:color w:val="000000"/>
                <w:sz w:val="20"/>
                <w:szCs w:val="20"/>
              </w:rPr>
              <w:br/>
            </w:r>
            <w:r w:rsidRPr="00FA4DE1">
              <w:rPr>
                <w:rFonts w:cs="Calibri"/>
                <w:color w:val="000000"/>
                <w:sz w:val="20"/>
                <w:szCs w:val="20"/>
              </w:rPr>
              <w:t>Pakiet 2 – papier i ręczniki papierowe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DE1" w:rsidRPr="00FA4DE1" w:rsidRDefault="00FA4DE1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br/>
              <w:t>Pakiet 3 – jednorazowe worki na śmieci</w:t>
            </w:r>
          </w:p>
        </w:tc>
      </w:tr>
      <w:tr w:rsidR="0026219B" w:rsidRPr="00FA4DE1" w:rsidTr="0026219B">
        <w:trPr>
          <w:trHeight w:val="263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4DE1">
              <w:rPr>
                <w:rFonts w:cs="Calibri"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4DE1">
              <w:rPr>
                <w:rFonts w:cs="Calibri"/>
                <w:bCs/>
                <w:color w:val="000000"/>
                <w:sz w:val="18"/>
                <w:szCs w:val="18"/>
              </w:rPr>
              <w:t>termin dostawy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4574D" w:rsidRPr="0026219B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6219B">
              <w:rPr>
                <w:rFonts w:cs="Calibri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4DE1">
              <w:rPr>
                <w:rFonts w:cs="Calibri"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4DE1">
              <w:rPr>
                <w:rFonts w:cs="Calibri"/>
                <w:bCs/>
                <w:color w:val="000000"/>
                <w:sz w:val="18"/>
                <w:szCs w:val="18"/>
              </w:rPr>
              <w:t>termin dostawy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4574D" w:rsidRPr="0026219B" w:rsidRDefault="0084574D" w:rsidP="0026219B">
            <w:pPr>
              <w:spacing w:after="16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6219B">
              <w:rPr>
                <w:rFonts w:cs="Calibri"/>
                <w:bCs/>
                <w:color w:val="000000"/>
                <w:sz w:val="18"/>
                <w:szCs w:val="18"/>
              </w:rPr>
              <w:t>razem</w:t>
            </w:r>
          </w:p>
          <w:p w:rsidR="0084574D" w:rsidRPr="0026219B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4DE1">
              <w:rPr>
                <w:rFonts w:cs="Calibri"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4DE1">
              <w:rPr>
                <w:rFonts w:cs="Calibri"/>
                <w:bCs/>
                <w:color w:val="000000"/>
                <w:sz w:val="18"/>
                <w:szCs w:val="18"/>
              </w:rPr>
              <w:t>termin dostawy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4574D" w:rsidRPr="0026219B" w:rsidRDefault="0026219B" w:rsidP="0026219B">
            <w:pPr>
              <w:spacing w:after="16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6219B">
              <w:rPr>
                <w:rFonts w:cs="Calibri"/>
                <w:bCs/>
                <w:color w:val="000000"/>
                <w:sz w:val="18"/>
                <w:szCs w:val="18"/>
              </w:rPr>
              <w:t>razem</w:t>
            </w:r>
          </w:p>
          <w:p w:rsidR="0084574D" w:rsidRPr="0026219B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26219B" w:rsidRPr="00FA4DE1" w:rsidTr="0026219B">
        <w:trPr>
          <w:trHeight w:val="45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574D" w:rsidRPr="0026219B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574D" w:rsidRPr="0026219B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574D" w:rsidRPr="0026219B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26219B" w:rsidRPr="00FA4DE1" w:rsidTr="0026219B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P.P.H.U. Drachma Piotr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Mokrzyszak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ul.Rzemieślnicza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14, 83-000 Pruszcz Gdański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26219B" w:rsidRDefault="0084574D" w:rsidP="008457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74D" w:rsidRPr="0026219B" w:rsidRDefault="0084574D" w:rsidP="00FA4DE1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26219B" w:rsidRPr="0026219B" w:rsidRDefault="0026219B" w:rsidP="00FA4DE1">
            <w:pPr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60</w:t>
            </w:r>
          </w:p>
          <w:p w:rsidR="0026219B" w:rsidRPr="0026219B" w:rsidRDefault="0026219B" w:rsidP="0026219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574D" w:rsidRPr="0026219B" w:rsidRDefault="0026219B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74D" w:rsidRPr="0026219B" w:rsidRDefault="0084574D" w:rsidP="00FA4DE1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26219B" w:rsidRPr="0026219B" w:rsidRDefault="0026219B" w:rsidP="00FA4DE1">
            <w:pPr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57,04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574D" w:rsidRPr="0026219B" w:rsidRDefault="0026219B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97,04</w:t>
            </w:r>
          </w:p>
        </w:tc>
      </w:tr>
      <w:tr w:rsidR="0084574D" w:rsidRPr="00FA4DE1" w:rsidTr="0026219B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FHU Arkan Wojciech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Wasylewicz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ul. Sianowska 1, 80-298 Gdańsk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574D" w:rsidRPr="0026219B" w:rsidRDefault="0084574D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49,99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9B" w:rsidRPr="0026219B" w:rsidRDefault="0026219B" w:rsidP="00FA4DE1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84574D" w:rsidRPr="0026219B" w:rsidRDefault="0084574D" w:rsidP="00FA4DE1">
            <w:pPr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574D" w:rsidRPr="0026219B" w:rsidRDefault="0084574D" w:rsidP="0084574D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26219B" w:rsidRPr="0026219B" w:rsidRDefault="0026219B" w:rsidP="0084574D">
            <w:pPr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89,99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26219B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6B" w:rsidRDefault="000B4B6B" w:rsidP="0026219B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4574D" w:rsidRPr="0026219B" w:rsidRDefault="0084574D" w:rsidP="0026219B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4574D" w:rsidRPr="0026219B" w:rsidRDefault="0084574D" w:rsidP="0026219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6219B" w:rsidRPr="0026219B" w:rsidRDefault="0026219B" w:rsidP="0026219B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100</w:t>
            </w:r>
          </w:p>
        </w:tc>
      </w:tr>
      <w:tr w:rsidR="0084574D" w:rsidRPr="00FA4DE1" w:rsidTr="0026219B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Merida Sp. z o.o.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ul.Karkonoska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59, 53-015 Wrocław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574D" w:rsidRPr="0026219B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36,92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6B" w:rsidRDefault="000B4B6B" w:rsidP="00FA4DE1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84574D" w:rsidRPr="0026219B" w:rsidRDefault="0084574D" w:rsidP="00FA4DE1">
            <w:pPr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574D" w:rsidRPr="0026219B" w:rsidRDefault="0084574D" w:rsidP="0084574D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26219B" w:rsidRPr="0026219B" w:rsidRDefault="0026219B" w:rsidP="0084574D">
            <w:pPr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76,92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26219B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48,99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6B" w:rsidRDefault="000B4B6B" w:rsidP="0026219B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4574D" w:rsidRPr="0026219B" w:rsidRDefault="0084574D" w:rsidP="0026219B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B4B6B" w:rsidRDefault="000B4B6B" w:rsidP="0026219B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4574D" w:rsidRPr="0026219B" w:rsidRDefault="0026219B" w:rsidP="0026219B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88,99</w:t>
            </w:r>
          </w:p>
        </w:tc>
      </w:tr>
      <w:tr w:rsidR="0084574D" w:rsidRPr="00FA4DE1" w:rsidTr="0026219B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Optimal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Dariusz Jackiewicz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ul.Reja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3, 80-404 Gdańsk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574D" w:rsidRPr="0026219B" w:rsidRDefault="0084574D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26219B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43,77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9B" w:rsidRPr="0026219B" w:rsidRDefault="0026219B" w:rsidP="0026219B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84574D" w:rsidRPr="0026219B" w:rsidRDefault="0084574D" w:rsidP="0026219B">
            <w:pPr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574D" w:rsidRPr="0026219B" w:rsidRDefault="0084574D" w:rsidP="0026219B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26219B" w:rsidRPr="0026219B" w:rsidRDefault="0026219B" w:rsidP="0026219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83,77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574D" w:rsidRPr="0026219B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574D" w:rsidRPr="00FA4DE1" w:rsidTr="00987D65">
        <w:trPr>
          <w:trHeight w:val="85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Flesz Sp. z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o.o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ul.Cieślewskich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25F, 03-017 Warszawa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574D" w:rsidRPr="0026219B" w:rsidRDefault="0084574D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59,36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574D" w:rsidRPr="0026219B" w:rsidRDefault="0026219B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99,36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574D" w:rsidRPr="0026219B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6219B" w:rsidRPr="00FA4DE1" w:rsidTr="0026219B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SIMBHP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Sp.j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. Sławomir Małecki, Ireneusz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Mikuski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ul.Borchardta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35, 76-200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Słusk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51,80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26219B" w:rsidRDefault="0084574D" w:rsidP="008457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91,80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51,76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574D" w:rsidRPr="0026219B" w:rsidRDefault="0026219B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91,76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574D" w:rsidRPr="0026219B" w:rsidRDefault="0026219B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95,70</w:t>
            </w:r>
          </w:p>
        </w:tc>
      </w:tr>
      <w:tr w:rsidR="0084574D" w:rsidRPr="00FA4DE1" w:rsidTr="0026219B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PHU Portal Sp. z o.o.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ul.Strzelców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Karpackich 6A/15, 80-041 Gdańsk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574D" w:rsidRPr="0026219B" w:rsidRDefault="0084574D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84574D" w:rsidRPr="0026219B" w:rsidRDefault="0084574D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53,24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574D" w:rsidRPr="0026219B" w:rsidRDefault="0026219B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93,24</w:t>
            </w:r>
          </w:p>
        </w:tc>
      </w:tr>
      <w:tr w:rsidR="00987D65" w:rsidRPr="00FA4DE1" w:rsidTr="001B17FC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D65" w:rsidRPr="00FA4DE1" w:rsidRDefault="00987D65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D65" w:rsidRPr="00FA4DE1" w:rsidRDefault="00987D65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Bruno Sp. z o.o. ul.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Tużycka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8/6, 03-683 Warszawa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7D65" w:rsidRPr="0026219B" w:rsidRDefault="00987D65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Oferta odrzucona</w:t>
            </w:r>
          </w:p>
        </w:tc>
      </w:tr>
      <w:tr w:rsidR="00987D65" w:rsidRPr="00FA4DE1" w:rsidTr="004D0694">
        <w:trPr>
          <w:trHeight w:val="85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D65" w:rsidRPr="00FA4DE1" w:rsidRDefault="00987D65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D65" w:rsidRPr="00FA4DE1" w:rsidRDefault="00987D65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DKBHP Sp. j. Dobrowolski,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Kęsicki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ul. Słoneczna 16F, 76-200 Słupsk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7D65" w:rsidRPr="0026219B" w:rsidRDefault="00987D65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Oferta odrzucona</w:t>
            </w:r>
          </w:p>
        </w:tc>
      </w:tr>
    </w:tbl>
    <w:p w:rsidR="00FA4DE1" w:rsidRPr="00FA4DE1" w:rsidRDefault="00FA4DE1" w:rsidP="00BD66F4">
      <w:pPr>
        <w:jc w:val="center"/>
        <w:rPr>
          <w:rFonts w:cs="Calibri"/>
          <w:b/>
        </w:rPr>
      </w:pPr>
    </w:p>
    <w:p w:rsidR="00BD66F4" w:rsidRPr="0084574D" w:rsidRDefault="00BD66F4" w:rsidP="0084574D">
      <w:pPr>
        <w:numPr>
          <w:ilvl w:val="0"/>
          <w:numId w:val="3"/>
        </w:numPr>
        <w:suppressAutoHyphens/>
        <w:spacing w:after="120" w:line="288" w:lineRule="auto"/>
        <w:jc w:val="both"/>
        <w:rPr>
          <w:rFonts w:cs="Calibri"/>
          <w:b/>
        </w:rPr>
      </w:pPr>
      <w:r w:rsidRPr="0084574D">
        <w:rPr>
          <w:rFonts w:cs="Calibri"/>
          <w:b/>
          <w:u w:val="single"/>
        </w:rPr>
        <w:t>Wybór oferty:</w:t>
      </w:r>
    </w:p>
    <w:p w:rsidR="00BD66F4" w:rsidRPr="0084574D" w:rsidRDefault="0084574D" w:rsidP="0084574D">
      <w:pPr>
        <w:tabs>
          <w:tab w:val="left" w:pos="0"/>
        </w:tabs>
        <w:spacing w:after="0"/>
        <w:ind w:right="-711"/>
        <w:jc w:val="both"/>
        <w:rPr>
          <w:rFonts w:cs="Calibri"/>
          <w:b/>
        </w:rPr>
      </w:pPr>
      <w:r w:rsidRPr="0084574D">
        <w:rPr>
          <w:rFonts w:cs="Calibri"/>
          <w:b/>
        </w:rPr>
        <w:t xml:space="preserve">Pakiet 1 – </w:t>
      </w:r>
      <w:r w:rsidRPr="00FA4DE1">
        <w:rPr>
          <w:rFonts w:cs="Calibri"/>
          <w:color w:val="000000"/>
        </w:rPr>
        <w:t xml:space="preserve">P.P.H.U. Drachma Piotr </w:t>
      </w:r>
      <w:proofErr w:type="spellStart"/>
      <w:r w:rsidRPr="00FA4DE1">
        <w:rPr>
          <w:rFonts w:cs="Calibri"/>
          <w:color w:val="000000"/>
        </w:rPr>
        <w:t>Mokrzyszak</w:t>
      </w:r>
      <w:proofErr w:type="spellEnd"/>
      <w:r w:rsidRPr="00FA4DE1">
        <w:rPr>
          <w:rFonts w:cs="Calibri"/>
          <w:color w:val="000000"/>
        </w:rPr>
        <w:t xml:space="preserve"> ul.</w:t>
      </w:r>
      <w:r>
        <w:rPr>
          <w:rFonts w:cs="Calibri"/>
          <w:color w:val="000000"/>
        </w:rPr>
        <w:t xml:space="preserve"> </w:t>
      </w:r>
      <w:r w:rsidRPr="00FA4DE1">
        <w:rPr>
          <w:rFonts w:cs="Calibri"/>
          <w:color w:val="000000"/>
        </w:rPr>
        <w:t>Rzemieślnicza 14, 83-000 Pruszcz Gdański</w:t>
      </w:r>
    </w:p>
    <w:p w:rsidR="0084574D" w:rsidRPr="0084574D" w:rsidRDefault="0084574D" w:rsidP="0084574D">
      <w:pPr>
        <w:tabs>
          <w:tab w:val="left" w:pos="0"/>
        </w:tabs>
        <w:spacing w:after="0"/>
        <w:ind w:right="-711"/>
        <w:jc w:val="both"/>
        <w:rPr>
          <w:rFonts w:cs="Calibri"/>
          <w:color w:val="000000"/>
        </w:rPr>
      </w:pPr>
      <w:r w:rsidRPr="0084574D">
        <w:rPr>
          <w:rFonts w:cs="Calibri"/>
          <w:b/>
          <w:color w:val="000000"/>
        </w:rPr>
        <w:t>Pakiet 2</w:t>
      </w:r>
      <w:r w:rsidRPr="0084574D">
        <w:rPr>
          <w:rFonts w:cs="Calibri"/>
          <w:color w:val="000000"/>
        </w:rPr>
        <w:t xml:space="preserve"> – </w:t>
      </w:r>
      <w:r w:rsidRPr="00FA4DE1">
        <w:rPr>
          <w:rFonts w:cs="Calibri"/>
          <w:color w:val="000000"/>
        </w:rPr>
        <w:t xml:space="preserve">P.P.H.U. Drachma Piotr </w:t>
      </w:r>
      <w:proofErr w:type="spellStart"/>
      <w:r w:rsidRPr="00FA4DE1">
        <w:rPr>
          <w:rFonts w:cs="Calibri"/>
          <w:color w:val="000000"/>
        </w:rPr>
        <w:t>Mokrzyszak</w:t>
      </w:r>
      <w:proofErr w:type="spellEnd"/>
      <w:r w:rsidRPr="00FA4DE1">
        <w:rPr>
          <w:rFonts w:cs="Calibri"/>
          <w:color w:val="000000"/>
        </w:rPr>
        <w:t xml:space="preserve"> ul.</w:t>
      </w:r>
      <w:r>
        <w:rPr>
          <w:rFonts w:cs="Calibri"/>
          <w:color w:val="000000"/>
        </w:rPr>
        <w:t xml:space="preserve"> </w:t>
      </w:r>
      <w:r w:rsidRPr="00FA4DE1">
        <w:rPr>
          <w:rFonts w:cs="Calibri"/>
          <w:color w:val="000000"/>
        </w:rPr>
        <w:t>Rzemieślnicza 14, 83-000 Pruszcz Gdański</w:t>
      </w:r>
    </w:p>
    <w:p w:rsidR="00BD66F4" w:rsidRPr="0084574D" w:rsidRDefault="0084574D" w:rsidP="0084574D">
      <w:pPr>
        <w:spacing w:after="0"/>
        <w:jc w:val="both"/>
        <w:rPr>
          <w:rFonts w:cs="Calibri"/>
          <w:b/>
        </w:rPr>
      </w:pPr>
      <w:r w:rsidRPr="0084574D">
        <w:rPr>
          <w:rFonts w:cs="Calibri"/>
          <w:b/>
        </w:rPr>
        <w:t>Pakiet 3 –</w:t>
      </w:r>
      <w:r w:rsidRPr="0084574D">
        <w:rPr>
          <w:rFonts w:cs="Calibri"/>
          <w:color w:val="000000"/>
        </w:rPr>
        <w:t xml:space="preserve"> </w:t>
      </w:r>
      <w:r w:rsidRPr="00FA4DE1">
        <w:rPr>
          <w:rFonts w:cs="Calibri"/>
          <w:color w:val="000000"/>
        </w:rPr>
        <w:t xml:space="preserve">FHU Arkan Wojciech </w:t>
      </w:r>
      <w:proofErr w:type="spellStart"/>
      <w:r w:rsidRPr="00FA4DE1">
        <w:rPr>
          <w:rFonts w:cs="Calibri"/>
          <w:color w:val="000000"/>
        </w:rPr>
        <w:t>Wasylewicz</w:t>
      </w:r>
      <w:proofErr w:type="spellEnd"/>
      <w:r w:rsidRPr="00FA4DE1">
        <w:rPr>
          <w:rFonts w:cs="Calibri"/>
          <w:color w:val="000000"/>
        </w:rPr>
        <w:t xml:space="preserve"> ul. Sianowska 1, 80-298 Gdańsk</w:t>
      </w:r>
    </w:p>
    <w:p w:rsidR="0084574D" w:rsidRDefault="0084574D" w:rsidP="00BD66F4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b/>
          <w:u w:val="single"/>
          <w:lang w:eastAsia="en-US"/>
        </w:rPr>
      </w:pPr>
    </w:p>
    <w:p w:rsidR="00BD66F4" w:rsidRPr="0084574D" w:rsidRDefault="00BD66F4" w:rsidP="00BD66F4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b/>
          <w:u w:val="single"/>
          <w:lang w:eastAsia="en-US"/>
        </w:rPr>
      </w:pPr>
      <w:r w:rsidRPr="0084574D">
        <w:rPr>
          <w:rFonts w:cs="Calibri"/>
          <w:b/>
          <w:u w:val="single"/>
          <w:lang w:eastAsia="en-US"/>
        </w:rPr>
        <w:t>Uzasadnienie wyboru:</w:t>
      </w:r>
    </w:p>
    <w:p w:rsidR="00BD66F4" w:rsidRPr="0084574D" w:rsidRDefault="0084574D" w:rsidP="0084574D">
      <w:pPr>
        <w:tabs>
          <w:tab w:val="num" w:pos="1134"/>
        </w:tabs>
        <w:spacing w:line="288" w:lineRule="auto"/>
        <w:jc w:val="both"/>
        <w:rPr>
          <w:rFonts w:cs="Calibri"/>
          <w:bCs/>
        </w:rPr>
      </w:pPr>
      <w:r w:rsidRPr="0084574D">
        <w:rPr>
          <w:rFonts w:cs="Calibri"/>
          <w:bCs/>
        </w:rPr>
        <w:t>Wybrano oferty</w:t>
      </w:r>
      <w:r w:rsidR="00BD66F4" w:rsidRPr="0084574D">
        <w:rPr>
          <w:rFonts w:cs="Calibri"/>
          <w:bCs/>
        </w:rPr>
        <w:t>, któr</w:t>
      </w:r>
      <w:r w:rsidRPr="0084574D">
        <w:rPr>
          <w:rFonts w:cs="Calibri"/>
          <w:bCs/>
        </w:rPr>
        <w:t>e</w:t>
      </w:r>
      <w:r w:rsidR="00BD66F4" w:rsidRPr="0084574D">
        <w:rPr>
          <w:rFonts w:cs="Calibri"/>
          <w:bCs/>
        </w:rPr>
        <w:t xml:space="preserve"> uzyskał</w:t>
      </w:r>
      <w:r w:rsidRPr="0084574D">
        <w:rPr>
          <w:rFonts w:cs="Calibri"/>
          <w:bCs/>
        </w:rPr>
        <w:t>y</w:t>
      </w:r>
      <w:r w:rsidR="00BD66F4" w:rsidRPr="0084574D">
        <w:rPr>
          <w:rFonts w:cs="Calibri"/>
          <w:bCs/>
        </w:rPr>
        <w:t xml:space="preserve"> najwyższą liczbę punktów w ocenie ofert na podstawie kryteriów określonych w SWZ.</w:t>
      </w:r>
      <w:r w:rsidRPr="0084574D">
        <w:rPr>
          <w:rFonts w:cs="Calibri"/>
        </w:rPr>
        <w:tab/>
      </w:r>
    </w:p>
    <w:p w:rsidR="00BD66F4" w:rsidRPr="0084574D" w:rsidRDefault="00BD66F4" w:rsidP="00BD66F4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cs="Calibri"/>
          <w:b/>
          <w:u w:val="single"/>
        </w:rPr>
      </w:pPr>
      <w:r w:rsidRPr="0084574D">
        <w:rPr>
          <w:rFonts w:cs="Calibri"/>
          <w:b/>
          <w:u w:val="single"/>
        </w:rPr>
        <w:t>Ofert</w:t>
      </w:r>
      <w:r w:rsidR="0084574D">
        <w:rPr>
          <w:rFonts w:cs="Calibri"/>
          <w:b/>
          <w:u w:val="single"/>
        </w:rPr>
        <w:t>y</w:t>
      </w:r>
      <w:r w:rsidRPr="0084574D">
        <w:rPr>
          <w:rFonts w:cs="Calibri"/>
          <w:b/>
          <w:u w:val="single"/>
        </w:rPr>
        <w:t xml:space="preserve"> odrzucon</w:t>
      </w:r>
      <w:r w:rsidR="0084574D">
        <w:rPr>
          <w:rFonts w:cs="Calibri"/>
          <w:b/>
          <w:u w:val="single"/>
        </w:rPr>
        <w:t>e</w:t>
      </w:r>
      <w:r w:rsidRPr="0084574D">
        <w:rPr>
          <w:rFonts w:cs="Calibri"/>
          <w:b/>
          <w:u w:val="single"/>
        </w:rPr>
        <w:t>:</w:t>
      </w:r>
    </w:p>
    <w:p w:rsidR="0084574D" w:rsidRPr="0084574D" w:rsidRDefault="0084574D" w:rsidP="0084574D">
      <w:pPr>
        <w:autoSpaceDE w:val="0"/>
        <w:autoSpaceDN w:val="0"/>
        <w:adjustRightInd w:val="0"/>
        <w:spacing w:line="288" w:lineRule="auto"/>
        <w:jc w:val="both"/>
        <w:rPr>
          <w:rFonts w:eastAsia="TimesNewRomanPSMT" w:cs="Calibri"/>
        </w:rPr>
      </w:pPr>
      <w:r w:rsidRPr="0084574D">
        <w:rPr>
          <w:rFonts w:cs="Calibri"/>
          <w:b/>
        </w:rPr>
        <w:t>Oferta 8</w:t>
      </w:r>
      <w:r w:rsidR="00BD66F4" w:rsidRPr="0084574D">
        <w:rPr>
          <w:rFonts w:cs="Calibri"/>
          <w:b/>
        </w:rPr>
        <w:t xml:space="preserve"> - </w:t>
      </w:r>
      <w:r w:rsidRPr="00FA4DE1">
        <w:rPr>
          <w:rFonts w:cs="Calibri"/>
          <w:color w:val="000000"/>
        </w:rPr>
        <w:t xml:space="preserve">Bruno Sp. z o.o. ul. </w:t>
      </w:r>
      <w:proofErr w:type="spellStart"/>
      <w:r w:rsidRPr="00FA4DE1">
        <w:rPr>
          <w:rFonts w:cs="Calibri"/>
          <w:color w:val="000000"/>
        </w:rPr>
        <w:t>Tużycka</w:t>
      </w:r>
      <w:proofErr w:type="spellEnd"/>
      <w:r w:rsidRPr="00FA4DE1">
        <w:rPr>
          <w:rFonts w:cs="Calibri"/>
          <w:color w:val="000000"/>
        </w:rPr>
        <w:t xml:space="preserve"> 8/6, 03-683 Warszawa</w:t>
      </w:r>
      <w:r w:rsidRPr="0084574D">
        <w:rPr>
          <w:rFonts w:cs="Calibri"/>
        </w:rPr>
        <w:t xml:space="preserve"> została odrzucona w na podstawie art. 226 ust. 1 pkt 6) ustawy </w:t>
      </w:r>
      <w:proofErr w:type="spellStart"/>
      <w:r w:rsidRPr="0084574D">
        <w:rPr>
          <w:rFonts w:cs="Calibri"/>
        </w:rPr>
        <w:t>Pzp</w:t>
      </w:r>
      <w:proofErr w:type="spellEnd"/>
      <w:r w:rsidRPr="0084574D">
        <w:rPr>
          <w:rFonts w:cs="Calibri"/>
        </w:rPr>
        <w:t xml:space="preserve">. tj. oferta </w:t>
      </w:r>
      <w:r w:rsidRPr="0084574D">
        <w:rPr>
          <w:rFonts w:eastAsia="TimesNewRomanPSMT" w:cs="Calibri"/>
        </w:rPr>
        <w:t>nie została sporządzona w sposób zgodny z wymaganiami technicznymi oraz organizacyjnymi sporządzania lub przekazywania ofert przy użyciu środków komunikacji elektronicznej określonymi przez zamawiającego.</w:t>
      </w:r>
    </w:p>
    <w:p w:rsidR="0084574D" w:rsidRPr="0084574D" w:rsidRDefault="00CA03B1" w:rsidP="0084574D">
      <w:pPr>
        <w:autoSpaceDE w:val="0"/>
        <w:autoSpaceDN w:val="0"/>
        <w:adjustRightInd w:val="0"/>
        <w:spacing w:after="120" w:line="288" w:lineRule="auto"/>
        <w:jc w:val="both"/>
        <w:rPr>
          <w:rFonts w:eastAsia="Batang" w:cs="Calibri"/>
        </w:rPr>
      </w:pPr>
      <w:r>
        <w:rPr>
          <w:rFonts w:cs="Calibri"/>
        </w:rPr>
        <w:t>Zgodnie z rozdz. V</w:t>
      </w:r>
      <w:r w:rsidR="0084574D" w:rsidRPr="0084574D">
        <w:rPr>
          <w:rFonts w:cs="Calibri"/>
        </w:rPr>
        <w:t xml:space="preserve">I ust. 2 pkt 1) SWZ, </w:t>
      </w:r>
      <w:r w:rsidR="0084574D" w:rsidRPr="0084574D">
        <w:rPr>
          <w:rFonts w:eastAsia="Batang" w:cs="Calibri"/>
        </w:rPr>
        <w:t>Oferta wraz z jej załącznikami powinna być sporządzona w języku polskim, z zachowaniem formy elektronicznej pod rygorem nieważności i opatrzona kwalifikowanym podpisem elektronicznym, podpisem zaufanym lub podpisem osobistym.</w:t>
      </w:r>
    </w:p>
    <w:p w:rsidR="0084574D" w:rsidRPr="0084574D" w:rsidRDefault="0084574D" w:rsidP="0084574D">
      <w:pPr>
        <w:tabs>
          <w:tab w:val="left" w:pos="0"/>
        </w:tabs>
        <w:spacing w:line="288" w:lineRule="auto"/>
        <w:jc w:val="both"/>
        <w:rPr>
          <w:rFonts w:cs="Calibri"/>
        </w:rPr>
      </w:pPr>
      <w:r w:rsidRPr="0084574D">
        <w:rPr>
          <w:rFonts w:cs="Calibri"/>
        </w:rPr>
        <w:t xml:space="preserve">Złożona oferta oraz jej załączniki nie została opatrzona żadnym z </w:t>
      </w:r>
      <w:proofErr w:type="spellStart"/>
      <w:r w:rsidRPr="0084574D">
        <w:rPr>
          <w:rFonts w:cs="Calibri"/>
        </w:rPr>
        <w:t>w.w</w:t>
      </w:r>
      <w:proofErr w:type="spellEnd"/>
      <w:r w:rsidRPr="0084574D">
        <w:rPr>
          <w:rFonts w:cs="Calibri"/>
        </w:rPr>
        <w:t xml:space="preserve"> podpisów.</w:t>
      </w:r>
    </w:p>
    <w:p w:rsidR="00BD66F4" w:rsidRPr="0084574D" w:rsidRDefault="00BD66F4" w:rsidP="0084574D">
      <w:pPr>
        <w:tabs>
          <w:tab w:val="left" w:pos="0"/>
        </w:tabs>
        <w:spacing w:line="288" w:lineRule="auto"/>
        <w:ind w:left="29"/>
        <w:jc w:val="both"/>
        <w:rPr>
          <w:rFonts w:cs="Calibri"/>
          <w:b/>
          <w:u w:val="single"/>
        </w:rPr>
      </w:pPr>
    </w:p>
    <w:p w:rsidR="00BD66F4" w:rsidRPr="0084574D" w:rsidRDefault="0084574D" w:rsidP="0084574D">
      <w:pPr>
        <w:autoSpaceDE w:val="0"/>
        <w:autoSpaceDN w:val="0"/>
        <w:adjustRightInd w:val="0"/>
        <w:spacing w:line="288" w:lineRule="auto"/>
        <w:jc w:val="both"/>
        <w:rPr>
          <w:rFonts w:eastAsia="TimesNewRomanPSMT" w:cs="Calibri"/>
        </w:rPr>
      </w:pPr>
      <w:r w:rsidRPr="0084574D">
        <w:rPr>
          <w:rFonts w:cs="Calibri"/>
          <w:b/>
        </w:rPr>
        <w:lastRenderedPageBreak/>
        <w:t>Oferta 9</w:t>
      </w:r>
      <w:r>
        <w:rPr>
          <w:rFonts w:cs="Calibri"/>
          <w:b/>
        </w:rPr>
        <w:t xml:space="preserve"> </w:t>
      </w:r>
      <w:r w:rsidRPr="00FA4DE1">
        <w:rPr>
          <w:rFonts w:cs="Calibri"/>
          <w:color w:val="000000"/>
        </w:rPr>
        <w:t xml:space="preserve">DKBHP Sp. j. Dobrowolski, </w:t>
      </w:r>
      <w:proofErr w:type="spellStart"/>
      <w:r w:rsidRPr="00FA4DE1">
        <w:rPr>
          <w:rFonts w:cs="Calibri"/>
          <w:color w:val="000000"/>
        </w:rPr>
        <w:t>Kęsicki</w:t>
      </w:r>
      <w:proofErr w:type="spellEnd"/>
      <w:r w:rsidRPr="00FA4DE1">
        <w:rPr>
          <w:rFonts w:cs="Calibri"/>
          <w:color w:val="000000"/>
        </w:rPr>
        <w:t xml:space="preserve"> ul. Słoneczna 16F, 76-200 Słupsk</w:t>
      </w:r>
      <w:r w:rsidR="00BD66F4" w:rsidRPr="0084574D">
        <w:rPr>
          <w:rFonts w:cs="Calibri"/>
          <w:b/>
        </w:rPr>
        <w:t xml:space="preserve"> </w:t>
      </w:r>
      <w:r w:rsidR="00BD66F4" w:rsidRPr="0084574D">
        <w:rPr>
          <w:rFonts w:cs="Calibri"/>
        </w:rPr>
        <w:t xml:space="preserve">została odrzucona na podstawie art. 226 ust. 1 pkt 6) ustawy </w:t>
      </w:r>
      <w:proofErr w:type="spellStart"/>
      <w:r w:rsidR="00BD66F4" w:rsidRPr="0084574D">
        <w:rPr>
          <w:rFonts w:cs="Calibri"/>
        </w:rPr>
        <w:t>Pzp</w:t>
      </w:r>
      <w:proofErr w:type="spellEnd"/>
      <w:r w:rsidR="00BD66F4" w:rsidRPr="0084574D">
        <w:rPr>
          <w:rFonts w:cs="Calibri"/>
        </w:rPr>
        <w:t xml:space="preserve">. tj. oferta </w:t>
      </w:r>
      <w:r w:rsidR="00BD66F4" w:rsidRPr="0084574D">
        <w:rPr>
          <w:rFonts w:eastAsia="TimesNewRomanPSMT" w:cs="Calibri"/>
        </w:rPr>
        <w:t>nie została sporządzona w sposób zgodny z wymaganiami te</w:t>
      </w:r>
      <w:r w:rsidRPr="0084574D">
        <w:rPr>
          <w:rFonts w:eastAsia="TimesNewRomanPSMT" w:cs="Calibri"/>
        </w:rPr>
        <w:t xml:space="preserve">chnicznymi oraz organizacyjnymi </w:t>
      </w:r>
      <w:r w:rsidR="00BD66F4" w:rsidRPr="0084574D">
        <w:rPr>
          <w:rFonts w:eastAsia="TimesNewRomanPSMT" w:cs="Calibri"/>
        </w:rPr>
        <w:t>sporządzania lub przekazywania ofert przy użyciu śro</w:t>
      </w:r>
      <w:r w:rsidRPr="0084574D">
        <w:rPr>
          <w:rFonts w:eastAsia="TimesNewRomanPSMT" w:cs="Calibri"/>
        </w:rPr>
        <w:t xml:space="preserve">dków komunikacji elektronicznej </w:t>
      </w:r>
      <w:r w:rsidR="00BD66F4" w:rsidRPr="0084574D">
        <w:rPr>
          <w:rFonts w:eastAsia="TimesNewRomanPSMT" w:cs="Calibri"/>
        </w:rPr>
        <w:t>określo</w:t>
      </w:r>
      <w:r w:rsidRPr="0084574D">
        <w:rPr>
          <w:rFonts w:eastAsia="TimesNewRomanPSMT" w:cs="Calibri"/>
        </w:rPr>
        <w:t>nymi przez zamawiającego.</w:t>
      </w:r>
    </w:p>
    <w:p w:rsidR="00BD66F4" w:rsidRPr="0084574D" w:rsidRDefault="00CA03B1" w:rsidP="00BD66F4">
      <w:pPr>
        <w:autoSpaceDE w:val="0"/>
        <w:autoSpaceDN w:val="0"/>
        <w:adjustRightInd w:val="0"/>
        <w:spacing w:after="120" w:line="288" w:lineRule="auto"/>
        <w:jc w:val="both"/>
        <w:rPr>
          <w:rFonts w:eastAsia="Batang" w:cs="Calibri"/>
        </w:rPr>
      </w:pPr>
      <w:r>
        <w:rPr>
          <w:rFonts w:cs="Calibri"/>
        </w:rPr>
        <w:t>Zgodnie z rozdz. V</w:t>
      </w:r>
      <w:r w:rsidR="00BD66F4" w:rsidRPr="0084574D">
        <w:rPr>
          <w:rFonts w:cs="Calibri"/>
        </w:rPr>
        <w:t xml:space="preserve">I ust. 2 pkt 1) SWZ, </w:t>
      </w:r>
      <w:r w:rsidR="0084574D">
        <w:rPr>
          <w:rFonts w:eastAsia="Batang" w:cs="Calibri"/>
        </w:rPr>
        <w:t>o</w:t>
      </w:r>
      <w:r w:rsidR="00BD66F4" w:rsidRPr="0084574D">
        <w:rPr>
          <w:rFonts w:eastAsia="Batang" w:cs="Calibri"/>
        </w:rPr>
        <w:t>ferta wraz z jej załącznikami powinna być sporządzona w języku polskim, z zachowaniem formy elektronicznej pod rygorem nieważności i opatrzona kwalifikowanym podpisem elektronicznym, podpisem zaufanym lub podpisem osobistym.</w:t>
      </w:r>
    </w:p>
    <w:p w:rsidR="00BD66F4" w:rsidRPr="0084574D" w:rsidRDefault="00BD66F4" w:rsidP="00BD66F4">
      <w:pPr>
        <w:tabs>
          <w:tab w:val="left" w:pos="0"/>
        </w:tabs>
        <w:spacing w:line="288" w:lineRule="auto"/>
        <w:jc w:val="both"/>
        <w:rPr>
          <w:rFonts w:cs="Calibri"/>
        </w:rPr>
      </w:pPr>
      <w:r w:rsidRPr="0084574D">
        <w:rPr>
          <w:rFonts w:cs="Calibri"/>
        </w:rPr>
        <w:t xml:space="preserve">Złożona oferta oraz jej załączniki nie została opatrzona żadnym z </w:t>
      </w:r>
      <w:proofErr w:type="spellStart"/>
      <w:r w:rsidRPr="0084574D">
        <w:rPr>
          <w:rFonts w:cs="Calibri"/>
        </w:rPr>
        <w:t>w.w</w:t>
      </w:r>
      <w:proofErr w:type="spellEnd"/>
      <w:r w:rsidRPr="0084574D">
        <w:rPr>
          <w:rFonts w:cs="Calibri"/>
        </w:rPr>
        <w:t xml:space="preserve"> podpisów.</w:t>
      </w:r>
    </w:p>
    <w:p w:rsidR="00BD66F4" w:rsidRPr="0084574D" w:rsidRDefault="00BD66F4" w:rsidP="00BD66F4">
      <w:pPr>
        <w:tabs>
          <w:tab w:val="left" w:pos="0"/>
        </w:tabs>
        <w:spacing w:line="288" w:lineRule="auto"/>
        <w:jc w:val="both"/>
        <w:rPr>
          <w:rFonts w:cs="Calibri"/>
          <w:u w:val="single"/>
        </w:rPr>
      </w:pPr>
      <w:r w:rsidRPr="0084574D">
        <w:rPr>
          <w:rFonts w:cs="Calibri"/>
          <w:u w:val="single"/>
        </w:rPr>
        <w:t xml:space="preserve"> </w:t>
      </w:r>
    </w:p>
    <w:p w:rsidR="00CC3185" w:rsidRPr="00FA4DE1" w:rsidRDefault="00CC3185" w:rsidP="00BD66F4">
      <w:pPr>
        <w:spacing w:line="288" w:lineRule="auto"/>
        <w:jc w:val="both"/>
        <w:rPr>
          <w:rFonts w:cs="Calibri"/>
          <w:i/>
        </w:rPr>
      </w:pPr>
      <w:r w:rsidRPr="00FA4DE1">
        <w:rPr>
          <w:rFonts w:cs="Calibri"/>
          <w:i/>
          <w:kern w:val="3"/>
          <w:lang w:eastAsia="zh-CN"/>
        </w:rPr>
        <w:tab/>
      </w:r>
      <w:r w:rsidRPr="00FA4DE1">
        <w:rPr>
          <w:rFonts w:cs="Calibri"/>
          <w:color w:val="FF0000"/>
        </w:rPr>
        <w:t xml:space="preserve">                                         </w:t>
      </w:r>
      <w:r w:rsidRPr="00FA4DE1">
        <w:rPr>
          <w:rFonts w:cs="Calibri"/>
          <w:i/>
          <w:color w:val="FF0000"/>
        </w:rPr>
        <w:t xml:space="preserve">                                                </w:t>
      </w:r>
    </w:p>
    <w:p w:rsidR="00CC3185" w:rsidRPr="007935CC" w:rsidRDefault="007935CC" w:rsidP="007935CC">
      <w:pPr>
        <w:spacing w:after="0"/>
        <w:ind w:left="3540" w:firstLine="708"/>
        <w:jc w:val="center"/>
        <w:rPr>
          <w:rFonts w:cs="Calibri"/>
          <w:i/>
          <w:sz w:val="18"/>
          <w:szCs w:val="18"/>
        </w:rPr>
      </w:pPr>
      <w:r w:rsidRPr="007935CC">
        <w:rPr>
          <w:rFonts w:cs="Calibri"/>
          <w:i/>
          <w:sz w:val="18"/>
          <w:szCs w:val="18"/>
        </w:rPr>
        <w:t xml:space="preserve">   </w:t>
      </w:r>
      <w:r w:rsidR="00CC3185" w:rsidRPr="007935CC">
        <w:rPr>
          <w:rFonts w:cs="Calibri"/>
          <w:i/>
          <w:sz w:val="18"/>
          <w:szCs w:val="18"/>
        </w:rPr>
        <w:t xml:space="preserve"> </w:t>
      </w:r>
      <w:r w:rsidRPr="007935CC">
        <w:rPr>
          <w:rFonts w:cs="Calibri"/>
          <w:i/>
          <w:sz w:val="18"/>
          <w:szCs w:val="18"/>
        </w:rPr>
        <w:t xml:space="preserve">      </w:t>
      </w:r>
      <w:r w:rsidR="00CC3185" w:rsidRPr="007935CC">
        <w:rPr>
          <w:rFonts w:cs="Calibri"/>
          <w:i/>
          <w:sz w:val="18"/>
          <w:szCs w:val="18"/>
        </w:rPr>
        <w:t>Kanclerz</w:t>
      </w:r>
    </w:p>
    <w:p w:rsidR="00CC3185" w:rsidRPr="007935CC" w:rsidRDefault="00CC3185" w:rsidP="007935CC">
      <w:pPr>
        <w:spacing w:after="0"/>
        <w:rPr>
          <w:rFonts w:cs="Calibri"/>
          <w:i/>
          <w:sz w:val="18"/>
          <w:szCs w:val="18"/>
        </w:rPr>
      </w:pPr>
      <w:r w:rsidRPr="007935CC">
        <w:rPr>
          <w:rFonts w:cs="Calibri"/>
          <w:i/>
          <w:sz w:val="18"/>
          <w:szCs w:val="18"/>
        </w:rPr>
        <w:tab/>
      </w:r>
      <w:r w:rsidRPr="007935CC">
        <w:rPr>
          <w:rFonts w:cs="Calibri"/>
          <w:i/>
          <w:sz w:val="18"/>
          <w:szCs w:val="18"/>
        </w:rPr>
        <w:tab/>
      </w:r>
      <w:r w:rsidRPr="007935CC">
        <w:rPr>
          <w:rFonts w:cs="Calibri"/>
          <w:i/>
          <w:sz w:val="18"/>
          <w:szCs w:val="18"/>
        </w:rPr>
        <w:tab/>
      </w:r>
      <w:r w:rsidRPr="007935CC">
        <w:rPr>
          <w:rFonts w:cs="Calibri"/>
          <w:i/>
          <w:sz w:val="18"/>
          <w:szCs w:val="18"/>
        </w:rPr>
        <w:tab/>
      </w:r>
      <w:r w:rsidRPr="007935CC">
        <w:rPr>
          <w:rFonts w:cs="Calibri"/>
          <w:i/>
          <w:sz w:val="18"/>
          <w:szCs w:val="18"/>
        </w:rPr>
        <w:tab/>
      </w:r>
      <w:r w:rsidRPr="007935CC">
        <w:rPr>
          <w:rFonts w:cs="Calibri"/>
          <w:i/>
          <w:sz w:val="18"/>
          <w:szCs w:val="18"/>
        </w:rPr>
        <w:tab/>
      </w:r>
      <w:r w:rsidRPr="007935CC">
        <w:rPr>
          <w:rFonts w:cs="Calibri"/>
          <w:i/>
          <w:sz w:val="18"/>
          <w:szCs w:val="18"/>
        </w:rPr>
        <w:tab/>
        <w:t xml:space="preserve">           </w:t>
      </w:r>
      <w:r w:rsidR="00987D65">
        <w:rPr>
          <w:rFonts w:cs="Calibri"/>
          <w:i/>
          <w:sz w:val="18"/>
          <w:szCs w:val="18"/>
        </w:rPr>
        <w:t xml:space="preserve">                               </w:t>
      </w:r>
      <w:r w:rsidR="0018563B">
        <w:rPr>
          <w:rFonts w:cs="Calibri"/>
          <w:i/>
          <w:sz w:val="18"/>
          <w:szCs w:val="18"/>
        </w:rPr>
        <w:t>/-/</w:t>
      </w:r>
    </w:p>
    <w:p w:rsidR="00CC3185" w:rsidRPr="007935CC" w:rsidRDefault="00CC3185" w:rsidP="007935CC">
      <w:pPr>
        <w:spacing w:after="0"/>
        <w:ind w:left="5664"/>
        <w:rPr>
          <w:rFonts w:cs="Calibri"/>
          <w:sz w:val="18"/>
          <w:szCs w:val="18"/>
        </w:rPr>
      </w:pPr>
      <w:r w:rsidRPr="007935CC">
        <w:rPr>
          <w:rFonts w:cs="Calibri"/>
          <w:i/>
          <w:sz w:val="18"/>
          <w:szCs w:val="18"/>
        </w:rPr>
        <w:t xml:space="preserve">            mgr Marek Langowski</w:t>
      </w:r>
    </w:p>
    <w:p w:rsidR="00CC3185" w:rsidRPr="007935CC" w:rsidRDefault="00CC3185" w:rsidP="007935CC">
      <w:pPr>
        <w:spacing w:after="0"/>
        <w:rPr>
          <w:rFonts w:cs="Calibri"/>
          <w:b/>
          <w:sz w:val="18"/>
          <w:szCs w:val="18"/>
        </w:rPr>
      </w:pPr>
    </w:p>
    <w:p w:rsidR="00B31E84" w:rsidRPr="0068339B" w:rsidRDefault="00B31E84" w:rsidP="00CC3185">
      <w:pPr>
        <w:shd w:val="clear" w:color="auto" w:fill="FFFFFF"/>
        <w:spacing w:after="0" w:line="288" w:lineRule="auto"/>
        <w:jc w:val="both"/>
        <w:rPr>
          <w:rFonts w:cs="Calibri"/>
        </w:rPr>
      </w:pPr>
      <w:bookmarkStart w:id="0" w:name="_GoBack"/>
      <w:bookmarkEnd w:id="0"/>
    </w:p>
    <w:sectPr w:rsidR="00B31E84" w:rsidRPr="0068339B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45" w:rsidRDefault="00703C45" w:rsidP="000A396A">
      <w:pPr>
        <w:spacing w:after="0" w:line="240" w:lineRule="auto"/>
      </w:pPr>
      <w:r>
        <w:separator/>
      </w:r>
    </w:p>
  </w:endnote>
  <w:endnote w:type="continuationSeparator" w:id="0">
    <w:p w:rsidR="00703C45" w:rsidRDefault="00703C4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45" w:rsidRDefault="00703C45" w:rsidP="000A396A">
      <w:pPr>
        <w:spacing w:after="0" w:line="240" w:lineRule="auto"/>
      </w:pPr>
      <w:r>
        <w:separator/>
      </w:r>
    </w:p>
  </w:footnote>
  <w:footnote w:type="continuationSeparator" w:id="0">
    <w:p w:rsidR="00703C45" w:rsidRDefault="00703C4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0B4B6B"/>
    <w:rsid w:val="001057C5"/>
    <w:rsid w:val="001518F7"/>
    <w:rsid w:val="00156D62"/>
    <w:rsid w:val="00176252"/>
    <w:rsid w:val="0018563B"/>
    <w:rsid w:val="001C6021"/>
    <w:rsid w:val="00223323"/>
    <w:rsid w:val="00245BC6"/>
    <w:rsid w:val="0026219B"/>
    <w:rsid w:val="00262C04"/>
    <w:rsid w:val="00357966"/>
    <w:rsid w:val="00365D10"/>
    <w:rsid w:val="003921AF"/>
    <w:rsid w:val="00392C41"/>
    <w:rsid w:val="003D298F"/>
    <w:rsid w:val="00550603"/>
    <w:rsid w:val="00566180"/>
    <w:rsid w:val="005862F3"/>
    <w:rsid w:val="005D6C67"/>
    <w:rsid w:val="005E23AA"/>
    <w:rsid w:val="00615D95"/>
    <w:rsid w:val="0068339B"/>
    <w:rsid w:val="00691B20"/>
    <w:rsid w:val="006A4DF5"/>
    <w:rsid w:val="006B7DC0"/>
    <w:rsid w:val="006D7D77"/>
    <w:rsid w:val="00703C45"/>
    <w:rsid w:val="00706D3E"/>
    <w:rsid w:val="00743BFA"/>
    <w:rsid w:val="007935CC"/>
    <w:rsid w:val="007A2E0F"/>
    <w:rsid w:val="00816049"/>
    <w:rsid w:val="0084574D"/>
    <w:rsid w:val="008B47B3"/>
    <w:rsid w:val="008C39AE"/>
    <w:rsid w:val="00904FD2"/>
    <w:rsid w:val="00934119"/>
    <w:rsid w:val="00987D65"/>
    <w:rsid w:val="009A69DE"/>
    <w:rsid w:val="009F20EF"/>
    <w:rsid w:val="00A252C3"/>
    <w:rsid w:val="00AD46FB"/>
    <w:rsid w:val="00AE273E"/>
    <w:rsid w:val="00B31E84"/>
    <w:rsid w:val="00B60950"/>
    <w:rsid w:val="00B676E4"/>
    <w:rsid w:val="00B77CC9"/>
    <w:rsid w:val="00B844A3"/>
    <w:rsid w:val="00BC68AD"/>
    <w:rsid w:val="00BD66F4"/>
    <w:rsid w:val="00CA03B1"/>
    <w:rsid w:val="00CC3185"/>
    <w:rsid w:val="00DC46E4"/>
    <w:rsid w:val="00E02042"/>
    <w:rsid w:val="00E4349A"/>
    <w:rsid w:val="00E60550"/>
    <w:rsid w:val="00EA3AF2"/>
    <w:rsid w:val="00F96B34"/>
    <w:rsid w:val="00FA4DE1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307504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C3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BD66F4"/>
    <w:rPr>
      <w:b/>
      <w:bCs/>
    </w:rPr>
  </w:style>
  <w:style w:type="table" w:styleId="Tabela-Siatka">
    <w:name w:val="Table Grid"/>
    <w:basedOn w:val="Standardowy"/>
    <w:uiPriority w:val="59"/>
    <w:rsid w:val="0084574D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65F2-440F-40C0-AE02-F788100C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2021-03-15T08:15:00Z</cp:lastPrinted>
  <dcterms:created xsi:type="dcterms:W3CDTF">2021-03-15T08:15:00Z</dcterms:created>
  <dcterms:modified xsi:type="dcterms:W3CDTF">2021-03-15T08:18:00Z</dcterms:modified>
</cp:coreProperties>
</file>