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822FB5" w:rsidRDefault="00822FB5" w:rsidP="00F7725F">
      <w:pPr>
        <w:ind w:right="-285"/>
        <w:rPr>
          <w:rFonts w:ascii="Calibri" w:hAnsi="Calibri" w:cs="Arial"/>
          <w:sz w:val="20"/>
          <w:szCs w:val="20"/>
          <w:lang w:val="en-GB"/>
        </w:rPr>
      </w:pPr>
      <w:r w:rsidRPr="00822FB5">
        <w:rPr>
          <w:rFonts w:ascii="Calibri" w:hAnsi="Calibri" w:cs="Arial"/>
          <w:sz w:val="20"/>
          <w:szCs w:val="20"/>
          <w:lang w:val="es-AR"/>
        </w:rPr>
        <w:t>Call for Quotations No. 1/MAB/2020</w:t>
      </w:r>
      <w:r w:rsidR="00093C06" w:rsidRPr="00822FB5">
        <w:rPr>
          <w:rFonts w:ascii="Calibri" w:hAnsi="Calibri" w:cs="Arial"/>
          <w:sz w:val="20"/>
          <w:szCs w:val="20"/>
          <w:lang w:val="es-AR"/>
        </w:rPr>
        <w:tab/>
      </w:r>
      <w:r w:rsidR="00093C06" w:rsidRPr="00822FB5">
        <w:rPr>
          <w:rFonts w:ascii="Calibri" w:hAnsi="Calibri" w:cs="Arial"/>
          <w:sz w:val="20"/>
          <w:szCs w:val="20"/>
          <w:lang w:val="es-AR"/>
        </w:rPr>
        <w:tab/>
      </w:r>
      <w:r w:rsidR="00093C06" w:rsidRPr="00822FB5">
        <w:rPr>
          <w:rFonts w:ascii="Calibri" w:hAnsi="Calibri" w:cs="Arial"/>
          <w:sz w:val="20"/>
          <w:szCs w:val="20"/>
          <w:lang w:val="es-AR"/>
        </w:rPr>
        <w:tab/>
      </w:r>
      <w:r w:rsidR="00093C06" w:rsidRPr="00822FB5">
        <w:rPr>
          <w:rFonts w:ascii="Calibri" w:hAnsi="Calibri" w:cs="Arial"/>
          <w:sz w:val="20"/>
          <w:szCs w:val="20"/>
          <w:lang w:val="es-AR"/>
        </w:rPr>
        <w:tab/>
      </w:r>
      <w:r w:rsidR="00093C06" w:rsidRPr="00822FB5">
        <w:rPr>
          <w:rFonts w:ascii="Calibri" w:hAnsi="Calibri" w:cs="Arial"/>
          <w:sz w:val="20"/>
          <w:szCs w:val="20"/>
          <w:lang w:val="es-AR"/>
        </w:rPr>
        <w:tab/>
      </w:r>
      <w:r w:rsidR="00FE3657" w:rsidRPr="00822FB5">
        <w:rPr>
          <w:rFonts w:ascii="Calibri" w:hAnsi="Calibri" w:cs="Arial"/>
          <w:sz w:val="20"/>
          <w:szCs w:val="20"/>
          <w:lang w:val="es-AR"/>
        </w:rPr>
        <w:t xml:space="preserve">       </w:t>
      </w:r>
      <w:r w:rsidR="00E450B5" w:rsidRPr="00822FB5">
        <w:rPr>
          <w:rFonts w:ascii="Calibri" w:hAnsi="Calibri" w:cs="Arial"/>
          <w:sz w:val="20"/>
          <w:szCs w:val="20"/>
          <w:lang w:val="es-AR"/>
        </w:rPr>
        <w:t xml:space="preserve">            </w:t>
      </w:r>
      <w:r w:rsidRPr="00822FB5">
        <w:rPr>
          <w:rFonts w:ascii="Calibri" w:hAnsi="Calibri" w:cs="Arial"/>
          <w:sz w:val="20"/>
          <w:szCs w:val="20"/>
          <w:lang w:val="es-AR"/>
        </w:rPr>
        <w:t>Gdańsk, this 12 February 2020</w:t>
      </w:r>
    </w:p>
    <w:p w:rsidR="00CB3BEE" w:rsidRPr="00822FB5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  <w:lang w:val="es-AR"/>
        </w:rPr>
      </w:pPr>
    </w:p>
    <w:p w:rsidR="00A34ED9" w:rsidRPr="00822FB5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  <w:lang w:val="es-AR"/>
        </w:rPr>
      </w:pPr>
    </w:p>
    <w:p w:rsidR="00DC7D8D" w:rsidRPr="00822FB5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  <w:lang w:val="es-AR"/>
        </w:rPr>
      </w:pPr>
    </w:p>
    <w:p w:rsidR="00822FB5" w:rsidRPr="00822FB5" w:rsidRDefault="00822FB5" w:rsidP="00822FB5">
      <w:pPr>
        <w:ind w:right="168"/>
        <w:jc w:val="center"/>
        <w:rPr>
          <w:rFonts w:ascii="Calibri" w:hAnsi="Calibri" w:cs="Arial"/>
          <w:b/>
          <w:sz w:val="20"/>
          <w:szCs w:val="20"/>
          <w:lang w:val="es-AR"/>
        </w:rPr>
      </w:pPr>
      <w:r>
        <w:rPr>
          <w:rFonts w:ascii="Calibri" w:hAnsi="Calibri" w:cs="Arial"/>
          <w:b/>
          <w:sz w:val="20"/>
          <w:szCs w:val="20"/>
          <w:lang w:val="es-AR"/>
        </w:rPr>
        <w:t>Announcement of the result of</w:t>
      </w:r>
      <w:r w:rsidRPr="00822FB5">
        <w:rPr>
          <w:rFonts w:ascii="Calibri" w:hAnsi="Calibri" w:cs="Arial"/>
          <w:b/>
          <w:sz w:val="20"/>
          <w:szCs w:val="20"/>
          <w:lang w:val="es-AR"/>
        </w:rPr>
        <w:t xml:space="preserve"> </w:t>
      </w:r>
      <w:r>
        <w:rPr>
          <w:rFonts w:ascii="Calibri" w:hAnsi="Calibri" w:cs="Arial"/>
          <w:b/>
          <w:sz w:val="20"/>
          <w:szCs w:val="20"/>
          <w:lang w:val="es-AR"/>
        </w:rPr>
        <w:t>the</w:t>
      </w:r>
      <w:r w:rsidRPr="00822FB5">
        <w:rPr>
          <w:rFonts w:ascii="Calibri" w:hAnsi="Calibri" w:cs="Arial"/>
          <w:b/>
          <w:sz w:val="20"/>
          <w:szCs w:val="20"/>
          <w:lang w:val="es-AR"/>
        </w:rPr>
        <w:t xml:space="preserve"> Call for Quotations</w:t>
      </w:r>
    </w:p>
    <w:p w:rsidR="007C38C1" w:rsidRDefault="007C38C1" w:rsidP="00822FB5">
      <w:pPr>
        <w:ind w:right="168"/>
        <w:jc w:val="center"/>
        <w:rPr>
          <w:rFonts w:ascii="Calibri" w:hAnsi="Calibri" w:cs="Arial"/>
          <w:sz w:val="18"/>
          <w:szCs w:val="18"/>
          <w:lang w:val="es-AR"/>
        </w:rPr>
      </w:pPr>
      <w:r w:rsidRPr="007C38C1">
        <w:rPr>
          <w:rFonts w:ascii="Calibri" w:hAnsi="Calibri" w:cs="Arial"/>
          <w:sz w:val="18"/>
          <w:szCs w:val="18"/>
          <w:lang w:val="es-AR"/>
        </w:rPr>
        <w:t xml:space="preserve">acting based on the Public Procurement Law Act of 29 January 2004, </w:t>
      </w:r>
    </w:p>
    <w:p w:rsidR="00607AA1" w:rsidRPr="007C38C1" w:rsidRDefault="007C38C1" w:rsidP="00822FB5">
      <w:pPr>
        <w:ind w:right="168"/>
        <w:jc w:val="center"/>
        <w:rPr>
          <w:rFonts w:ascii="Calibri" w:hAnsi="Calibri" w:cs="Arial"/>
          <w:sz w:val="20"/>
          <w:szCs w:val="20"/>
          <w:lang w:val="es-AR"/>
        </w:rPr>
      </w:pPr>
      <w:r w:rsidRPr="007C38C1">
        <w:rPr>
          <w:rFonts w:ascii="Calibri" w:hAnsi="Calibri" w:cs="Arial"/>
          <w:sz w:val="18"/>
          <w:szCs w:val="18"/>
          <w:lang w:val="es-AR"/>
        </w:rPr>
        <w:t>section 4d(1)(1) (consolidated text in Journal of Laws 2019: it. 1843)</w:t>
      </w:r>
    </w:p>
    <w:p w:rsidR="00607AA1" w:rsidRPr="007C38C1" w:rsidRDefault="00607AA1" w:rsidP="000061D9">
      <w:pPr>
        <w:ind w:right="168"/>
        <w:jc w:val="both"/>
        <w:rPr>
          <w:rFonts w:ascii="Calibri" w:hAnsi="Calibri" w:cs="Arial"/>
          <w:sz w:val="20"/>
          <w:szCs w:val="20"/>
          <w:lang w:val="es-AR"/>
        </w:rPr>
      </w:pPr>
    </w:p>
    <w:p w:rsidR="007C38C1" w:rsidRPr="007C38C1" w:rsidRDefault="004610F5" w:rsidP="007C38C1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Arial"/>
          <w:sz w:val="20"/>
          <w:szCs w:val="20"/>
          <w:lang w:val="es-AR"/>
        </w:rPr>
      </w:pPr>
      <w:r w:rsidRPr="007C38C1">
        <w:rPr>
          <w:rFonts w:ascii="Calibri" w:hAnsi="Calibri" w:cs="Arial"/>
          <w:sz w:val="20"/>
          <w:szCs w:val="20"/>
          <w:lang w:val="es-AR"/>
        </w:rPr>
        <w:tab/>
      </w:r>
      <w:r w:rsidR="007C38C1" w:rsidRPr="007C38C1">
        <w:rPr>
          <w:rFonts w:ascii="Calibri" w:hAnsi="Calibri" w:cs="Arial"/>
          <w:sz w:val="20"/>
          <w:szCs w:val="20"/>
          <w:lang w:val="es-AR"/>
        </w:rPr>
        <w:t>Medical University of Gdańsk</w:t>
      </w:r>
      <w:r w:rsidR="00F21371" w:rsidRPr="007C38C1">
        <w:rPr>
          <w:rFonts w:ascii="Calibri" w:hAnsi="Calibri" w:cs="Arial"/>
          <w:sz w:val="20"/>
          <w:szCs w:val="20"/>
          <w:lang w:val="es-AR"/>
        </w:rPr>
        <w:t xml:space="preserve">, </w:t>
      </w:r>
      <w:r w:rsidR="007C38C1" w:rsidRPr="007C38C1">
        <w:rPr>
          <w:rFonts w:ascii="Calibri" w:hAnsi="Calibri" w:cs="Arial"/>
          <w:sz w:val="20"/>
          <w:szCs w:val="20"/>
          <w:lang w:val="es-AR"/>
        </w:rPr>
        <w:t>as the Awarding Entity in procedure No. 1 / MAB / 2020 conducted in the form of a request for quotation at</w:t>
      </w:r>
      <w:r w:rsidR="007C38C1">
        <w:rPr>
          <w:rFonts w:ascii="Calibri" w:hAnsi="Calibri" w:cs="Arial"/>
          <w:sz w:val="20"/>
          <w:szCs w:val="20"/>
          <w:lang w:val="es-AR"/>
        </w:rPr>
        <w:t xml:space="preserve"> t</w:t>
      </w:r>
      <w:r w:rsidR="007C38C1" w:rsidRPr="007C38C1">
        <w:rPr>
          <w:rFonts w:ascii="Calibri" w:hAnsi="Calibri" w:cs="Arial"/>
          <w:sz w:val="20"/>
          <w:szCs w:val="20"/>
          <w:lang w:val="es-AR"/>
        </w:rPr>
        <w:t>he contract concerns a one-off service consisting in generation human induced Pluripotent Stem Cells (hiPSC) from fibroblast from 3 controls patients under the following project in progress: ‘Mutations acquired during lifetime that lead to increased risk for human disease, with focus on cancer’.</w:t>
      </w:r>
    </w:p>
    <w:p w:rsidR="005F0545" w:rsidRDefault="007C38C1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Arial"/>
          <w:color w:val="000000"/>
          <w:sz w:val="20"/>
          <w:szCs w:val="20"/>
        </w:rPr>
      </w:pPr>
      <w:r w:rsidRPr="007C38C1">
        <w:rPr>
          <w:rFonts w:ascii="Calibri" w:hAnsi="Calibri" w:cs="Arial"/>
          <w:sz w:val="20"/>
          <w:szCs w:val="20"/>
          <w:lang w:val="es-AR"/>
        </w:rPr>
        <w:t xml:space="preserve">The Project is pursued under the Foundation for Polish Science Programme entitled ‘International Research Agendas Programme’ financed from the European Regional Development Fund, Smart Growht Operational Programme, Axis IV: Increasing the Research Potential, Measure 4.3. </w:t>
      </w:r>
      <w:r w:rsidRPr="007C38C1">
        <w:rPr>
          <w:rFonts w:ascii="Calibri" w:hAnsi="Calibri" w:cs="Arial"/>
          <w:sz w:val="20"/>
          <w:szCs w:val="20"/>
        </w:rPr>
        <w:t xml:space="preserve">International Research Agendas, Contract No. </w:t>
      </w:r>
      <w:r w:rsidRPr="002E4C22">
        <w:rPr>
          <w:rFonts w:ascii="Calibri" w:hAnsi="Calibri" w:cs="Arial"/>
          <w:sz w:val="20"/>
          <w:szCs w:val="20"/>
        </w:rPr>
        <w:t xml:space="preserve">MAB/2018/6, </w:t>
      </w:r>
      <w:r w:rsidR="00275F31" w:rsidRPr="002E4C22">
        <w:rPr>
          <w:rFonts w:ascii="Calibri" w:hAnsi="Calibri" w:cs="Arial"/>
          <w:sz w:val="20"/>
          <w:szCs w:val="20"/>
        </w:rPr>
        <w:t xml:space="preserve">we </w:t>
      </w:r>
      <w:r w:rsidRPr="002E4C22">
        <w:rPr>
          <w:rFonts w:ascii="Calibri" w:hAnsi="Calibri" w:cs="Arial"/>
          <w:color w:val="000000"/>
          <w:sz w:val="20"/>
          <w:szCs w:val="20"/>
        </w:rPr>
        <w:t xml:space="preserve">inform that  the deadline for submitting </w:t>
      </w:r>
      <w:r w:rsidR="00275F31" w:rsidRPr="002E4C22">
        <w:rPr>
          <w:rFonts w:ascii="Calibri" w:hAnsi="Calibri" w:cs="Arial"/>
          <w:color w:val="000000"/>
          <w:sz w:val="20"/>
          <w:szCs w:val="20"/>
        </w:rPr>
        <w:t>of offers</w:t>
      </w:r>
      <w:r w:rsidRPr="002E4C22">
        <w:rPr>
          <w:rFonts w:ascii="Calibri" w:hAnsi="Calibri" w:cs="Arial"/>
          <w:color w:val="000000"/>
          <w:sz w:val="20"/>
          <w:szCs w:val="20"/>
        </w:rPr>
        <w:t>, i.e. until 24.02.2020 has been received</w:t>
      </w:r>
      <w:r w:rsidR="00275F31" w:rsidRPr="002E4C22">
        <w:rPr>
          <w:rFonts w:ascii="Calibri" w:hAnsi="Calibri" w:cs="Arial"/>
          <w:color w:val="000000"/>
          <w:sz w:val="20"/>
          <w:szCs w:val="20"/>
        </w:rPr>
        <w:t xml:space="preserve">  </w:t>
      </w:r>
      <w:r w:rsidR="00275F31" w:rsidRPr="007C38C1">
        <w:rPr>
          <w:rFonts w:ascii="Calibri" w:hAnsi="Calibri" w:cs="Arial"/>
          <w:color w:val="000000"/>
          <w:sz w:val="20"/>
          <w:szCs w:val="20"/>
        </w:rPr>
        <w:t>1 offer</w:t>
      </w:r>
      <w:r>
        <w:rPr>
          <w:rFonts w:ascii="Calibri" w:hAnsi="Calibri" w:cs="Arial"/>
          <w:color w:val="000000"/>
          <w:sz w:val="20"/>
          <w:szCs w:val="20"/>
        </w:rPr>
        <w:t>.</w:t>
      </w:r>
    </w:p>
    <w:p w:rsidR="007C38C1" w:rsidRPr="007C38C1" w:rsidRDefault="007C38C1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</w:p>
    <w:p w:rsidR="007C38C1" w:rsidRPr="007C38C1" w:rsidRDefault="007C38C1" w:rsidP="007C38C1">
      <w:pPr>
        <w:rPr>
          <w:rFonts w:ascii="Calibri" w:hAnsi="Calibri" w:cs="Arial"/>
          <w:b/>
          <w:sz w:val="20"/>
          <w:szCs w:val="20"/>
          <w:u w:val="single"/>
          <w:lang w:val="es-AR"/>
        </w:rPr>
      </w:pPr>
      <w:r w:rsidRPr="007C38C1">
        <w:rPr>
          <w:rFonts w:ascii="Calibri" w:hAnsi="Calibri" w:cs="Arial"/>
          <w:b/>
          <w:sz w:val="20"/>
          <w:szCs w:val="20"/>
          <w:u w:val="single"/>
          <w:lang w:val="es-AR"/>
        </w:rPr>
        <w:t>List of submitted offers together with a summary of their evaluation and comparison:</w:t>
      </w:r>
    </w:p>
    <w:p w:rsidR="00047358" w:rsidRPr="007C38C1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  <w:lang w:val="es-AR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7C38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1" w:name="_Hlk29815142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Offer no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7C38C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C38C1">
              <w:rPr>
                <w:rFonts w:ascii="Calibri" w:hAnsi="Calibri" w:cs="Calibri"/>
                <w:color w:val="000000"/>
                <w:sz w:val="16"/>
                <w:szCs w:val="16"/>
              </w:rPr>
              <w:t>Artist name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C1" w:rsidRPr="007C38C1" w:rsidRDefault="007C38C1" w:rsidP="007C38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</w:pPr>
            <w:r w:rsidRPr="007C38C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  <w:t xml:space="preserve">Maximum nominal value of the Contract </w:t>
            </w:r>
          </w:p>
          <w:p w:rsidR="00B076A1" w:rsidRPr="00085696" w:rsidRDefault="007C38C1" w:rsidP="007C38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C38C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(C)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6B419D">
        <w:trPr>
          <w:trHeight w:val="27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Institut d'Investigació Biomèdica de Bellvitge.</w:t>
            </w:r>
          </w:p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Hospital Duran i Reynals – 3ª planta</w:t>
            </w:r>
          </w:p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Gran Via de l’Hospitalet, 199-203</w:t>
            </w:r>
          </w:p>
          <w:p w:rsidR="00B076A1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08908 L’Hospitalet de Llobregat (Barcelona)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100 </w:t>
            </w:r>
            <w:r w:rsidR="007C38C1" w:rsidRPr="007C38C1">
              <w:rPr>
                <w:rFonts w:ascii="Calibri" w:hAnsi="Calibri" w:cs="Calibri"/>
                <w:color w:val="000000"/>
                <w:sz w:val="20"/>
                <w:szCs w:val="20"/>
              </w:rPr>
              <w:t>point.</w:t>
            </w:r>
          </w:p>
        </w:tc>
      </w:tr>
    </w:tbl>
    <w:p w:rsidR="001258DE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2" w:name="_Hlk29815170"/>
      <w:bookmarkEnd w:id="1"/>
      <w:r w:rsidRPr="0069487D">
        <w:rPr>
          <w:rFonts w:ascii="Calibri" w:hAnsi="Calibri" w:cs="Arial"/>
          <w:b/>
          <w:sz w:val="16"/>
          <w:szCs w:val="16"/>
        </w:rPr>
        <w:t xml:space="preserve">    </w:t>
      </w:r>
    </w:p>
    <w:p w:rsidR="001258DE" w:rsidRDefault="001258DE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7C38C1" w:rsidRDefault="007C38C1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C38C1">
        <w:rPr>
          <w:rFonts w:ascii="Calibri" w:hAnsi="Calibri" w:cs="Arial"/>
          <w:b/>
          <w:sz w:val="20"/>
          <w:szCs w:val="20"/>
          <w:u w:val="single"/>
        </w:rPr>
        <w:t>Offer selected:</w:t>
      </w:r>
    </w:p>
    <w:p w:rsidR="007C38C1" w:rsidRDefault="007C38C1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Institut d'Investigació Biomèdica de Bellvitge.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Hospital Duran i Reynals – 3ª planta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Gran Via de l’Hospitalet, 199-203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08908 L’Hospitalet de Llobregat (Barcelona)</w:t>
      </w:r>
    </w:p>
    <w:p w:rsid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</w:p>
    <w:p w:rsidR="00894399" w:rsidRPr="006B419D" w:rsidRDefault="006B419D" w:rsidP="001258D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  <w:lang w:val="es-AR"/>
        </w:rPr>
      </w:pPr>
      <w:r w:rsidRPr="006B419D">
        <w:rPr>
          <w:rFonts w:ascii="Calibri" w:hAnsi="Calibri" w:cs="Arial"/>
          <w:b/>
          <w:sz w:val="20"/>
          <w:szCs w:val="20"/>
          <w:lang w:val="es-AR"/>
        </w:rPr>
        <w:t>The offer has been received</w:t>
      </w:r>
      <w:r w:rsidR="001258DE" w:rsidRPr="006B419D">
        <w:rPr>
          <w:rFonts w:ascii="Calibri" w:hAnsi="Calibri" w:cs="Arial"/>
          <w:b/>
          <w:sz w:val="20"/>
          <w:szCs w:val="20"/>
          <w:lang w:val="es-AR"/>
        </w:rPr>
        <w:t>: 2</w:t>
      </w:r>
      <w:r>
        <w:rPr>
          <w:rFonts w:ascii="Calibri" w:hAnsi="Calibri" w:cs="Arial"/>
          <w:b/>
          <w:sz w:val="20"/>
          <w:szCs w:val="20"/>
          <w:lang w:val="es-AR"/>
        </w:rPr>
        <w:t xml:space="preserve">0, February, </w:t>
      </w:r>
      <w:r w:rsidR="001258DE" w:rsidRPr="006B419D">
        <w:rPr>
          <w:rFonts w:ascii="Calibri" w:hAnsi="Calibri" w:cs="Arial"/>
          <w:b/>
          <w:sz w:val="20"/>
          <w:szCs w:val="20"/>
          <w:lang w:val="es-AR"/>
        </w:rPr>
        <w:t xml:space="preserve">2020r </w:t>
      </w:r>
      <w:r w:rsidR="00F2339E" w:rsidRPr="006B419D">
        <w:rPr>
          <w:rFonts w:ascii="Calibri" w:hAnsi="Calibri" w:cs="Arial"/>
          <w:b/>
          <w:sz w:val="20"/>
          <w:szCs w:val="20"/>
          <w:lang w:val="es-AR"/>
        </w:rPr>
        <w:t xml:space="preserve"> </w:t>
      </w:r>
    </w:p>
    <w:bookmarkEnd w:id="2"/>
    <w:p w:rsidR="00085696" w:rsidRPr="006B419D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  <w:lang w:val="es-AR"/>
        </w:rPr>
      </w:pPr>
    </w:p>
    <w:p w:rsidR="00A9588B" w:rsidRPr="006B419D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  <w:lang w:val="es-AR"/>
        </w:rPr>
      </w:pPr>
    </w:p>
    <w:p w:rsidR="006B419D" w:rsidRDefault="006B419D" w:rsidP="00DB2297">
      <w:pPr>
        <w:tabs>
          <w:tab w:val="left" w:pos="0"/>
        </w:tabs>
        <w:ind w:right="26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  <w:r w:rsidRPr="006B419D">
        <w:rPr>
          <w:rFonts w:ascii="Calibri" w:hAnsi="Calibri" w:cs="Arial"/>
          <w:b/>
          <w:color w:val="000000"/>
          <w:sz w:val="20"/>
          <w:szCs w:val="20"/>
          <w:u w:val="single"/>
        </w:rPr>
        <w:t>Justification for the choice:</w:t>
      </w:r>
    </w:p>
    <w:p w:rsidR="00BB7EEA" w:rsidRPr="00275F31" w:rsidRDefault="00AA6FA9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  <w:lang w:val="es-AR"/>
        </w:rPr>
      </w:pPr>
      <w:r w:rsidRPr="00275F31">
        <w:rPr>
          <w:rFonts w:ascii="Calibri" w:hAnsi="Calibri" w:cs="Arial"/>
          <w:sz w:val="20"/>
          <w:szCs w:val="20"/>
          <w:lang w:val="es-AR"/>
        </w:rPr>
        <w:tab/>
      </w:r>
      <w:r w:rsidRPr="00275F31">
        <w:rPr>
          <w:rFonts w:ascii="Calibri" w:hAnsi="Calibri" w:cs="Arial"/>
          <w:sz w:val="20"/>
          <w:szCs w:val="20"/>
          <w:lang w:val="es-AR"/>
        </w:rPr>
        <w:tab/>
      </w:r>
    </w:p>
    <w:p w:rsidR="00A9588B" w:rsidRDefault="002E4C22" w:rsidP="00261166">
      <w:pPr>
        <w:rPr>
          <w:rFonts w:ascii="Calibri" w:hAnsi="Calibri" w:cs="Arial"/>
          <w:bCs/>
          <w:sz w:val="20"/>
          <w:szCs w:val="20"/>
          <w:lang w:val="es-AR"/>
        </w:rPr>
      </w:pPr>
      <w:r w:rsidRPr="002E4C22">
        <w:rPr>
          <w:rFonts w:ascii="Calibri" w:hAnsi="Calibri" w:cs="Arial"/>
          <w:bCs/>
          <w:sz w:val="20"/>
          <w:szCs w:val="20"/>
          <w:lang w:val="es-AR"/>
        </w:rPr>
        <w:t>On the base of criteria determined on the inquiry  the offer was not subject to a rejection.</w:t>
      </w:r>
    </w:p>
    <w:p w:rsidR="00CB0B64" w:rsidRPr="00275F31" w:rsidRDefault="00CB0B64" w:rsidP="00261166">
      <w:pPr>
        <w:rPr>
          <w:rFonts w:ascii="Calibri" w:hAnsi="Calibri"/>
          <w:i/>
          <w:iCs/>
          <w:sz w:val="18"/>
          <w:szCs w:val="18"/>
          <w:lang w:val="es-AR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7818F2" w:rsidRPr="00275F31">
        <w:rPr>
          <w:rFonts w:ascii="Calibri" w:hAnsi="Calibri"/>
          <w:i/>
          <w:iCs/>
          <w:sz w:val="18"/>
          <w:szCs w:val="18"/>
          <w:lang w:val="es-AR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7C1" w:rsidRDefault="00FE77C1">
      <w:r>
        <w:separator/>
      </w:r>
    </w:p>
  </w:endnote>
  <w:endnote w:type="continuationSeparator" w:id="0">
    <w:p w:rsidR="00FE77C1" w:rsidRDefault="00FE7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AD0A580" wp14:editId="7169F9DC">
          <wp:simplePos x="0" y="0"/>
          <wp:positionH relativeFrom="page">
            <wp:posOffset>6586220</wp:posOffset>
          </wp:positionH>
          <wp:positionV relativeFrom="bottomMargin">
            <wp:posOffset>262024</wp:posOffset>
          </wp:positionV>
          <wp:extent cx="579600" cy="550800"/>
          <wp:effectExtent l="0" t="0" r="0" b="190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95973B" wp14:editId="2ED78BD3">
          <wp:simplePos x="0" y="0"/>
          <wp:positionH relativeFrom="page">
            <wp:posOffset>484332</wp:posOffset>
          </wp:positionH>
          <wp:positionV relativeFrom="bottomMargin">
            <wp:posOffset>359929</wp:posOffset>
          </wp:positionV>
          <wp:extent cx="828000" cy="2916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9572F6" w:rsidRPr="00E600A0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rFonts w:ascii="Century Gothic" w:hAnsi="Century Gothic"/>
        <w:b/>
        <w:bCs/>
        <w:sz w:val="16"/>
        <w:szCs w:val="16"/>
      </w:rPr>
      <w:t>M</w:t>
    </w:r>
    <w:r w:rsidRPr="00E600A0">
      <w:rPr>
        <w:rFonts w:ascii="Century Gothic" w:hAnsi="Century Gothic"/>
        <w:b/>
        <w:bCs/>
        <w:sz w:val="16"/>
        <w:szCs w:val="16"/>
      </w:rPr>
      <w:t>IĘDZYNARODOWA AGENDA BADAWCZA ∙ LABORATORIUM MEDYCYNY 3P</w:t>
    </w:r>
  </w:p>
  <w:p w:rsidR="009572F6" w:rsidRPr="00E600A0" w:rsidRDefault="009572F6" w:rsidP="009572F6">
    <w:pPr>
      <w:jc w:val="center"/>
    </w:pPr>
    <w:r w:rsidRPr="00E600A0">
      <w:rPr>
        <w:rFonts w:ascii="Century Gothic" w:hAnsi="Century Gothic"/>
        <w:sz w:val="16"/>
        <w:szCs w:val="16"/>
      </w:rPr>
      <w:t xml:space="preserve">ul. M. Skłodowskiej-Curie </w:t>
    </w:r>
    <w:r>
      <w:rPr>
        <w:rFonts w:ascii="Century Gothic" w:hAnsi="Century Gothic"/>
        <w:sz w:val="16"/>
        <w:szCs w:val="16"/>
      </w:rPr>
      <w:t>3a, 80-210 Gdańsk | 58 349 11 83</w:t>
    </w:r>
    <w:r w:rsidRPr="00E600A0">
      <w:rPr>
        <w:rFonts w:ascii="Century Gothic" w:hAnsi="Century Gothic"/>
        <w:sz w:val="16"/>
        <w:szCs w:val="16"/>
      </w:rPr>
      <w:t xml:space="preserve"> | </w:t>
    </w:r>
    <w:hyperlink r:id="rId3" w:history="1">
      <w:r w:rsidRPr="004F1CE2">
        <w:rPr>
          <w:rStyle w:val="Hipercze"/>
          <w:rFonts w:ascii="Century Gothic" w:hAnsi="Century Gothic"/>
          <w:sz w:val="16"/>
          <w:szCs w:val="16"/>
        </w:rPr>
        <w:t>mab@gumed.edu.pl</w:t>
      </w:r>
    </w:hyperlink>
    <w:r>
      <w:rPr>
        <w:rFonts w:ascii="Century Gothic" w:hAnsi="Century Gothic"/>
        <w:sz w:val="16"/>
        <w:szCs w:val="16"/>
      </w:rPr>
      <w:t xml:space="preserve">        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7C1" w:rsidRDefault="00FE77C1">
      <w:r>
        <w:separator/>
      </w:r>
    </w:p>
  </w:footnote>
  <w:footnote w:type="continuationSeparator" w:id="0">
    <w:p w:rsidR="00FE77C1" w:rsidRDefault="00FE7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FE3657" w:rsidP="00FE3657">
    <w:pPr>
      <w:pStyle w:val="Nagwek"/>
      <w:tabs>
        <w:tab w:val="left" w:pos="1215"/>
      </w:tabs>
    </w:pPr>
  </w:p>
  <w:p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>
      <w:rPr>
        <w:noProof/>
      </w:rPr>
      <w:drawing>
        <wp:inline distT="0" distB="0" distL="0" distR="0" wp14:anchorId="7B83F39C">
          <wp:extent cx="410273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273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FE3657"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b@gumed.edu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FA212-D0AE-4A19-9401-F5E25706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2020-02-28T13:12:00Z</dcterms:created>
  <dcterms:modified xsi:type="dcterms:W3CDTF">2020-02-28T13:12:00Z</dcterms:modified>
</cp:coreProperties>
</file>