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FE3657" w:rsidP="00F7725F">
      <w:pPr>
        <w:ind w:right="-285"/>
        <w:rPr>
          <w:rFonts w:ascii="Calibri" w:hAnsi="Calibri" w:cs="Arial"/>
          <w:sz w:val="20"/>
          <w:szCs w:val="20"/>
        </w:rPr>
      </w:pPr>
      <w:r w:rsidRPr="00FE3657">
        <w:rPr>
          <w:rFonts w:ascii="Calibri" w:hAnsi="Calibri" w:cs="Arial"/>
          <w:sz w:val="20"/>
          <w:szCs w:val="20"/>
        </w:rPr>
        <w:t xml:space="preserve">Zapytanie ofertowe nr </w:t>
      </w:r>
      <w:r w:rsidR="0069487D" w:rsidRPr="0069487D">
        <w:rPr>
          <w:rFonts w:ascii="Calibri" w:hAnsi="Calibri" w:cs="Arial"/>
          <w:sz w:val="20"/>
          <w:szCs w:val="20"/>
        </w:rPr>
        <w:t>1/MAB/20</w:t>
      </w:r>
      <w:r w:rsidR="00607AA1">
        <w:rPr>
          <w:rFonts w:ascii="Calibri" w:hAnsi="Calibri" w:cs="Arial"/>
          <w:sz w:val="20"/>
          <w:szCs w:val="20"/>
        </w:rPr>
        <w:t>20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 w:rsidR="00607AA1">
        <w:rPr>
          <w:rFonts w:ascii="Calibri" w:hAnsi="Calibri" w:cs="Arial"/>
          <w:sz w:val="20"/>
          <w:szCs w:val="20"/>
        </w:rPr>
        <w:t>28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 w:rsidR="0069487D">
        <w:rPr>
          <w:rFonts w:ascii="Calibri" w:hAnsi="Calibri" w:cs="Arial"/>
          <w:sz w:val="20"/>
          <w:szCs w:val="20"/>
        </w:rPr>
        <w:t>0</w:t>
      </w:r>
      <w:r w:rsidR="00607AA1">
        <w:rPr>
          <w:rFonts w:ascii="Calibri" w:hAnsi="Calibri" w:cs="Arial"/>
          <w:sz w:val="20"/>
          <w:szCs w:val="20"/>
        </w:rPr>
        <w:t>2</w:t>
      </w:r>
      <w:r w:rsidR="00F21371" w:rsidRPr="00594E50">
        <w:rPr>
          <w:rFonts w:ascii="Calibri" w:hAnsi="Calibri" w:cs="Arial"/>
          <w:sz w:val="20"/>
          <w:szCs w:val="20"/>
        </w:rPr>
        <w:t>.20</w:t>
      </w:r>
      <w:r w:rsidR="0069487D">
        <w:rPr>
          <w:rFonts w:ascii="Calibri" w:hAnsi="Calibri" w:cs="Arial"/>
          <w:sz w:val="20"/>
          <w:szCs w:val="20"/>
        </w:rPr>
        <w:t>20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Default="00607AA1" w:rsidP="000061D9">
      <w:pPr>
        <w:ind w:right="168"/>
        <w:jc w:val="both"/>
        <w:rPr>
          <w:rFonts w:ascii="Calibri" w:hAnsi="Calibri" w:cs="Arial"/>
          <w:sz w:val="18"/>
          <w:szCs w:val="18"/>
        </w:rPr>
      </w:pPr>
      <w:r w:rsidRPr="00607AA1">
        <w:rPr>
          <w:rFonts w:ascii="Calibri" w:hAnsi="Calibri" w:cs="Arial"/>
          <w:sz w:val="18"/>
          <w:szCs w:val="18"/>
        </w:rPr>
        <w:t>art. 4d ust. 1 pkt. 1 ustawy z dnia 29 stycznia 2004 r. Prawo zamówień publicznych (tekst jednolity Dz. U. z 2019 r. poz. 1843)</w:t>
      </w:r>
    </w:p>
    <w:p w:rsidR="00607AA1" w:rsidRDefault="00607AA1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607AA1" w:rsidRDefault="00607AA1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B076A1" w:rsidRPr="00FE3657">
        <w:rPr>
          <w:rFonts w:ascii="Calibri" w:hAnsi="Calibri" w:cs="Arial"/>
          <w:sz w:val="20"/>
          <w:szCs w:val="20"/>
        </w:rPr>
        <w:t>1/</w:t>
      </w:r>
      <w:r w:rsidR="0069487D">
        <w:rPr>
          <w:rFonts w:ascii="Calibri" w:hAnsi="Calibri" w:cs="Arial"/>
          <w:sz w:val="20"/>
          <w:szCs w:val="20"/>
        </w:rPr>
        <w:t>MAB</w:t>
      </w:r>
      <w:r w:rsidR="00B076A1" w:rsidRPr="00FE3657">
        <w:rPr>
          <w:rFonts w:ascii="Calibri" w:hAnsi="Calibri" w:cs="Arial"/>
          <w:sz w:val="20"/>
          <w:szCs w:val="20"/>
        </w:rPr>
        <w:t>/20</w:t>
      </w:r>
      <w:r w:rsidR="00607AA1">
        <w:rPr>
          <w:rFonts w:ascii="Calibri" w:hAnsi="Calibri" w:cs="Arial"/>
          <w:sz w:val="20"/>
          <w:szCs w:val="20"/>
        </w:rPr>
        <w:t>20</w:t>
      </w:r>
      <w:r w:rsidR="00B076A1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 xml:space="preserve">na </w:t>
      </w:r>
      <w:r w:rsidR="00607AA1" w:rsidRPr="00607AA1">
        <w:rPr>
          <w:rFonts w:ascii="Calibri" w:hAnsi="Calibri" w:cs="Arial"/>
          <w:sz w:val="20"/>
          <w:szCs w:val="20"/>
        </w:rPr>
        <w:t>świadczenie jednorazowej usługi polegającej na reprogramowaniu fibroblastów do 3 indukowanych pluripotencjalnych komórek macierzystych (hiPSC) od 3 pacjentów stanowiących grupę kontrolną, w ramach realizowanego projektu „Mutacje nabywane w trakcie rozwoju i życia człowieka powodujące zwiększone ryzyko chorób, w szczególności nowotworów”.</w:t>
      </w:r>
      <w:r w:rsidR="00607AA1">
        <w:rPr>
          <w:rFonts w:ascii="Calibri" w:hAnsi="Calibri" w:cs="Arial"/>
          <w:sz w:val="20"/>
          <w:szCs w:val="20"/>
        </w:rPr>
        <w:t xml:space="preserve"> </w:t>
      </w:r>
      <w:r w:rsidR="00607AA1" w:rsidRPr="00607AA1">
        <w:rPr>
          <w:rFonts w:ascii="Calibri" w:hAnsi="Calibri" w:cs="Arial"/>
          <w:sz w:val="20"/>
          <w:szCs w:val="20"/>
        </w:rPr>
        <w:t>Projekt realizowany jest w Programie na Rzecz Nauki Polskiej pt. „Międzynarodowe Agendy Badawcze” finansowanym ze środków Europejskiego Funduszu Rozwoju Regionalnego w ramach Programu Operacyjnego Inteligentny Rozwój, Oś IV: Zwiększenie potencjału naukowo-badawczego, Działanie 4.3. Międzynarodowe Agendy Badawcze, nr umowy MAB/2018/6.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607AA1">
        <w:rPr>
          <w:rFonts w:ascii="Calibri" w:hAnsi="Calibri" w:cs="Arial"/>
          <w:sz w:val="20"/>
          <w:szCs w:val="20"/>
        </w:rPr>
        <w:t>24.02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69487D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B076A1">
        <w:rPr>
          <w:rFonts w:ascii="Calibri" w:hAnsi="Calibri" w:cs="Arial"/>
          <w:sz w:val="20"/>
          <w:szCs w:val="20"/>
        </w:rPr>
        <w:t>a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B076A1">
        <w:rPr>
          <w:rFonts w:ascii="Calibri" w:hAnsi="Calibri" w:cs="Arial"/>
          <w:sz w:val="20"/>
          <w:szCs w:val="20"/>
        </w:rPr>
        <w:t>1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B076A1">
        <w:rPr>
          <w:rFonts w:ascii="Calibri" w:hAnsi="Calibri" w:cs="Arial"/>
          <w:sz w:val="20"/>
          <w:szCs w:val="20"/>
        </w:rPr>
        <w:t>a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5199"/>
      </w:tblGrid>
      <w:tr w:rsidR="00B076A1" w:rsidTr="00B076A1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bookmarkStart w:id="1" w:name="_Hlk29815142"/>
            <w:r w:rsidRPr="00085696">
              <w:rPr>
                <w:rFonts w:ascii="Calibri" w:hAnsi="Calibri" w:cs="Calibri"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 w:rsidP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Nazwa Wykonawcy</w:t>
            </w:r>
          </w:p>
        </w:tc>
        <w:tc>
          <w:tcPr>
            <w:tcW w:w="5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8DE" w:rsidRPr="001258DE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Maksymalna nominalna wartość Zamówienia </w:t>
            </w:r>
          </w:p>
          <w:p w:rsidR="00B076A1" w:rsidRPr="00085696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(C)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– pkt.</w:t>
            </w:r>
          </w:p>
        </w:tc>
      </w:tr>
      <w:tr w:rsidR="00B076A1" w:rsidTr="00B076A1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8DE" w:rsidRPr="001258DE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  <w:t>Institut d'Investigació Biomèdica de Bellvitge.</w:t>
            </w:r>
          </w:p>
          <w:p w:rsidR="001258DE" w:rsidRPr="001258DE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  <w:t>Hospital Duran i Reynals – 3ª planta</w:t>
            </w:r>
          </w:p>
          <w:p w:rsidR="001258DE" w:rsidRPr="001258DE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  <w:t>Gran Via de l’Hospitalet, 199-203</w:t>
            </w:r>
          </w:p>
          <w:p w:rsidR="00B076A1" w:rsidRPr="001258DE" w:rsidRDefault="001258DE" w:rsidP="001258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</w:pPr>
            <w:r w:rsidRPr="001258D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/>
              </w:rPr>
              <w:t>08908 L’Hospitalet de Llobregat (Barcelona)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pkt.</w:t>
            </w:r>
          </w:p>
        </w:tc>
      </w:tr>
    </w:tbl>
    <w:p w:rsidR="001258DE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  <w:bookmarkStart w:id="2" w:name="_Hlk29815170"/>
      <w:bookmarkEnd w:id="1"/>
      <w:r w:rsidRPr="0069487D">
        <w:rPr>
          <w:rFonts w:ascii="Calibri" w:hAnsi="Calibri" w:cs="Arial"/>
          <w:b/>
          <w:sz w:val="16"/>
          <w:szCs w:val="16"/>
        </w:rPr>
        <w:t xml:space="preserve">    </w:t>
      </w:r>
    </w:p>
    <w:p w:rsidR="001258DE" w:rsidRDefault="001258DE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1258DE" w:rsidRP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  <w:r w:rsidRPr="001258DE">
        <w:rPr>
          <w:rFonts w:ascii="Calibri" w:hAnsi="Calibri" w:cs="Arial"/>
          <w:b/>
          <w:sz w:val="20"/>
          <w:szCs w:val="20"/>
          <w:lang w:val="es-AR"/>
        </w:rPr>
        <w:t>Institut d'Investigació Biomèdica de Bellvitge.</w:t>
      </w:r>
    </w:p>
    <w:p w:rsidR="001258DE" w:rsidRP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  <w:r w:rsidRPr="001258DE">
        <w:rPr>
          <w:rFonts w:ascii="Calibri" w:hAnsi="Calibri" w:cs="Arial"/>
          <w:b/>
          <w:sz w:val="20"/>
          <w:szCs w:val="20"/>
          <w:lang w:val="es-AR"/>
        </w:rPr>
        <w:t>Hospital Duran i Reynals – 3ª planta</w:t>
      </w:r>
    </w:p>
    <w:p w:rsidR="001258DE" w:rsidRP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  <w:r w:rsidRPr="001258DE">
        <w:rPr>
          <w:rFonts w:ascii="Calibri" w:hAnsi="Calibri" w:cs="Arial"/>
          <w:b/>
          <w:sz w:val="20"/>
          <w:szCs w:val="20"/>
          <w:lang w:val="es-AR"/>
        </w:rPr>
        <w:t>Gran Via de l’Hospitalet, 199-203</w:t>
      </w:r>
    </w:p>
    <w:p w:rsidR="001258DE" w:rsidRP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  <w:r w:rsidRPr="001258DE">
        <w:rPr>
          <w:rFonts w:ascii="Calibri" w:hAnsi="Calibri" w:cs="Arial"/>
          <w:b/>
          <w:sz w:val="20"/>
          <w:szCs w:val="20"/>
          <w:lang w:val="es-AR"/>
        </w:rPr>
        <w:t>08908 L’Hospitalet de Llobregat (Barcelona)</w:t>
      </w:r>
    </w:p>
    <w:p w:rsid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lang w:val="es-AR"/>
        </w:rPr>
      </w:pPr>
    </w:p>
    <w:p w:rsidR="00894399" w:rsidRPr="001258DE" w:rsidRDefault="001258DE" w:rsidP="001258D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  <w:lang w:val="es-AR"/>
        </w:rPr>
      </w:pPr>
      <w:r>
        <w:rPr>
          <w:rFonts w:ascii="Calibri" w:hAnsi="Calibri" w:cs="Arial"/>
          <w:b/>
          <w:sz w:val="20"/>
          <w:szCs w:val="20"/>
          <w:lang w:val="es-AR"/>
        </w:rPr>
        <w:t xml:space="preserve">Oferta wpłynęła: 20.02.2020r </w:t>
      </w:r>
      <w:r w:rsidR="00F2339E" w:rsidRPr="001258DE">
        <w:rPr>
          <w:rFonts w:ascii="Calibri" w:hAnsi="Calibri" w:cs="Arial"/>
          <w:b/>
          <w:sz w:val="20"/>
          <w:szCs w:val="20"/>
          <w:lang w:val="es-AR"/>
        </w:rPr>
        <w:t xml:space="preserve"> </w:t>
      </w:r>
    </w:p>
    <w:bookmarkEnd w:id="2"/>
    <w:p w:rsidR="00085696" w:rsidRPr="001258DE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  <w:lang w:val="es-AR"/>
        </w:rPr>
      </w:pPr>
    </w:p>
    <w:p w:rsidR="00A9588B" w:rsidRPr="001258DE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  <w:lang w:val="es-AR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E36B97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E36B97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BAD" w:rsidRDefault="000C3BAD">
      <w:r>
        <w:separator/>
      </w:r>
    </w:p>
  </w:endnote>
  <w:endnote w:type="continuationSeparator" w:id="0">
    <w:p w:rsidR="000C3BAD" w:rsidRDefault="000C3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bookmarkStart w:id="3" w:name="_Hlk29815234"/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AD0A580" wp14:editId="7169F9DC">
          <wp:simplePos x="0" y="0"/>
          <wp:positionH relativeFrom="page">
            <wp:posOffset>6586220</wp:posOffset>
          </wp:positionH>
          <wp:positionV relativeFrom="bottomMargin">
            <wp:posOffset>262024</wp:posOffset>
          </wp:positionV>
          <wp:extent cx="579600" cy="550800"/>
          <wp:effectExtent l="0" t="0" r="0" b="190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55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D95973B" wp14:editId="2ED78BD3">
          <wp:simplePos x="0" y="0"/>
          <wp:positionH relativeFrom="page">
            <wp:posOffset>484332</wp:posOffset>
          </wp:positionH>
          <wp:positionV relativeFrom="bottomMargin">
            <wp:posOffset>359929</wp:posOffset>
          </wp:positionV>
          <wp:extent cx="828000" cy="291600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000" cy="291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9572F6" w:rsidRPr="00E600A0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r>
      <w:rPr>
        <w:rFonts w:ascii="Century Gothic" w:hAnsi="Century Gothic"/>
        <w:b/>
        <w:bCs/>
        <w:sz w:val="16"/>
        <w:szCs w:val="16"/>
      </w:rPr>
      <w:t>M</w:t>
    </w:r>
    <w:r w:rsidRPr="00E600A0">
      <w:rPr>
        <w:rFonts w:ascii="Century Gothic" w:hAnsi="Century Gothic"/>
        <w:b/>
        <w:bCs/>
        <w:sz w:val="16"/>
        <w:szCs w:val="16"/>
      </w:rPr>
      <w:t>IĘDZYNARODOWA AGENDA BADAWCZA ∙ LABORATORIUM MEDYCYNY 3P</w:t>
    </w:r>
  </w:p>
  <w:p w:rsidR="009572F6" w:rsidRPr="00E600A0" w:rsidRDefault="009572F6" w:rsidP="009572F6">
    <w:pPr>
      <w:jc w:val="center"/>
    </w:pPr>
    <w:r w:rsidRPr="00E600A0">
      <w:rPr>
        <w:rFonts w:ascii="Century Gothic" w:hAnsi="Century Gothic"/>
        <w:sz w:val="16"/>
        <w:szCs w:val="16"/>
      </w:rPr>
      <w:t xml:space="preserve">ul. M. Skłodowskiej-Curie </w:t>
    </w:r>
    <w:r>
      <w:rPr>
        <w:rFonts w:ascii="Century Gothic" w:hAnsi="Century Gothic"/>
        <w:sz w:val="16"/>
        <w:szCs w:val="16"/>
      </w:rPr>
      <w:t>3a, 80-210 Gdańsk | 58 349 11 83</w:t>
    </w:r>
    <w:r w:rsidRPr="00E600A0">
      <w:rPr>
        <w:rFonts w:ascii="Century Gothic" w:hAnsi="Century Gothic"/>
        <w:sz w:val="16"/>
        <w:szCs w:val="16"/>
      </w:rPr>
      <w:t xml:space="preserve"> | </w:t>
    </w:r>
    <w:hyperlink r:id="rId3" w:history="1">
      <w:r w:rsidRPr="004F1CE2">
        <w:rPr>
          <w:rStyle w:val="Hipercze"/>
          <w:rFonts w:ascii="Century Gothic" w:hAnsi="Century Gothic"/>
          <w:sz w:val="16"/>
          <w:szCs w:val="16"/>
        </w:rPr>
        <w:t>mab@gumed.edu.pl</w:t>
      </w:r>
    </w:hyperlink>
    <w:r>
      <w:rPr>
        <w:rFonts w:ascii="Century Gothic" w:hAnsi="Century Gothic"/>
        <w:sz w:val="16"/>
        <w:szCs w:val="16"/>
      </w:rPr>
      <w:t xml:space="preserve">         </w:t>
    </w:r>
  </w:p>
  <w:p w:rsidR="008F4A17" w:rsidRDefault="008F4A17">
    <w:pPr>
      <w:pStyle w:val="Stopka"/>
    </w:pPr>
  </w:p>
  <w:bookmarkEnd w:id="3"/>
  <w:p w:rsidR="009572F6" w:rsidRDefault="009572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D26C17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BAD" w:rsidRDefault="000C3BAD">
      <w:r>
        <w:separator/>
      </w:r>
    </w:p>
  </w:footnote>
  <w:footnote w:type="continuationSeparator" w:id="0">
    <w:p w:rsidR="000C3BAD" w:rsidRDefault="000C3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657" w:rsidRDefault="00FE3657" w:rsidP="00FE3657">
    <w:pPr>
      <w:pStyle w:val="Nagwek"/>
      <w:tabs>
        <w:tab w:val="left" w:pos="1215"/>
      </w:tabs>
    </w:pPr>
  </w:p>
  <w:p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>
      <w:rPr>
        <w:noProof/>
      </w:rPr>
      <w:drawing>
        <wp:inline distT="0" distB="0" distL="0" distR="0" wp14:anchorId="7B83F39C">
          <wp:extent cx="4102735" cy="5365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273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="00FE3657">
      <w:t xml:space="preserve">                                                         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C3BAD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26C17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mab@gumed.edu.p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tif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B87EB-DF6E-4899-BF62-1F3B8536A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2</cp:revision>
  <cp:lastPrinted>2019-05-07T08:58:00Z</cp:lastPrinted>
  <dcterms:created xsi:type="dcterms:W3CDTF">2020-02-28T13:12:00Z</dcterms:created>
  <dcterms:modified xsi:type="dcterms:W3CDTF">2020-02-28T13:12:00Z</dcterms:modified>
</cp:coreProperties>
</file>